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CA" w:rsidRDefault="003D17CA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F7A4D" w:rsidRDefault="00DF7A4D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Default="00DD6C38">
      <w:pPr>
        <w:rPr>
          <w:sz w:val="24"/>
          <w:szCs w:val="24"/>
        </w:rPr>
      </w:pPr>
    </w:p>
    <w:p w:rsidR="00DD6C38" w:rsidRPr="00403E10" w:rsidRDefault="00DD6C38">
      <w:pPr>
        <w:rPr>
          <w:sz w:val="24"/>
          <w:szCs w:val="24"/>
        </w:rPr>
      </w:pPr>
    </w:p>
    <w:p w:rsidR="00F00E54" w:rsidRDefault="00721A59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305435</wp:posOffset>
            </wp:positionH>
            <wp:positionV relativeFrom="paragraph">
              <wp:posOffset>-88265</wp:posOffset>
            </wp:positionV>
            <wp:extent cx="1800225" cy="4157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415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1A59" w:rsidRPr="00407061" w:rsidRDefault="00721A59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7061" w:rsidRPr="00F00E54" w:rsidRDefault="00483BBA" w:rsidP="0040706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0E54">
        <w:rPr>
          <w:rFonts w:ascii="Times New Roman" w:hAnsi="Times New Roman" w:cs="Times New Roman"/>
          <w:b/>
          <w:sz w:val="36"/>
          <w:szCs w:val="36"/>
        </w:rPr>
        <w:t>Ролики монтажные типа М1Р</w:t>
      </w:r>
    </w:p>
    <w:p w:rsidR="00407061" w:rsidRPr="00407061" w:rsidRDefault="00407061" w:rsidP="00407061">
      <w:pPr>
        <w:jc w:val="center"/>
        <w:rPr>
          <w:rFonts w:ascii="Times New Roman" w:hAnsi="Times New Roman" w:cs="Times New Roman"/>
          <w:sz w:val="28"/>
          <w:szCs w:val="28"/>
        </w:rPr>
      </w:pPr>
      <w:r w:rsidRPr="00407061">
        <w:rPr>
          <w:rFonts w:ascii="Times New Roman" w:hAnsi="Times New Roman" w:cs="Times New Roman"/>
          <w:sz w:val="28"/>
          <w:szCs w:val="28"/>
        </w:rPr>
        <w:t>Паспорт и руководство по эксплуатации</w:t>
      </w:r>
    </w:p>
    <w:p w:rsidR="00407061" w:rsidRDefault="00483BBA" w:rsidP="00407061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727075</wp:posOffset>
            </wp:positionH>
            <wp:positionV relativeFrom="paragraph">
              <wp:posOffset>-3175</wp:posOffset>
            </wp:positionV>
            <wp:extent cx="4000500" cy="4000500"/>
            <wp:effectExtent l="19050" t="0" r="0" b="0"/>
            <wp:wrapNone/>
            <wp:docPr id="1" name="Рисунок 0" descr="317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7_0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Default="00407061" w:rsidP="00407061">
      <w:pPr>
        <w:jc w:val="center"/>
        <w:rPr>
          <w:sz w:val="28"/>
          <w:szCs w:val="28"/>
        </w:rPr>
      </w:pPr>
    </w:p>
    <w:p w:rsidR="00407061" w:rsidRPr="00407061" w:rsidRDefault="00407061" w:rsidP="00407061">
      <w:pPr>
        <w:jc w:val="center"/>
        <w:rPr>
          <w:sz w:val="28"/>
          <w:szCs w:val="28"/>
        </w:rPr>
      </w:pPr>
    </w:p>
    <w:p w:rsidR="00407061" w:rsidRDefault="00407061"/>
    <w:p w:rsidR="00407061" w:rsidRDefault="00407061"/>
    <w:p w:rsidR="00407061" w:rsidRDefault="00407061" w:rsidP="00407061">
      <w:pPr>
        <w:jc w:val="center"/>
      </w:pPr>
    </w:p>
    <w:p w:rsidR="00407061" w:rsidRDefault="00407061"/>
    <w:p w:rsidR="00407061" w:rsidRDefault="00407061"/>
    <w:p w:rsidR="00EA6BAF" w:rsidRDefault="00EA6BAF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3BBA" w:rsidRDefault="00483BBA" w:rsidP="0040706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1253" w:rsidRDefault="00050EC0" w:rsidP="00D312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46255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E6D58" w:rsidRPr="00D31253" w:rsidRDefault="00BE6D58" w:rsidP="00D3125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253" w:rsidRPr="00D31253" w:rsidRDefault="00D31253" w:rsidP="00D3125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253" w:rsidRPr="00D31253" w:rsidRDefault="00D31253" w:rsidP="00D3125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253" w:rsidRPr="00D31253" w:rsidRDefault="00D31253" w:rsidP="00D31253">
      <w:pPr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D31253">
        <w:rPr>
          <w:rFonts w:eastAsiaTheme="minorEastAsia"/>
          <w:b/>
          <w:sz w:val="24"/>
          <w:szCs w:val="24"/>
          <w:lang w:eastAsia="ru-RU"/>
        </w:rPr>
        <w:t>Благодарим Вас за выбор продукции компании</w:t>
      </w:r>
    </w:p>
    <w:p w:rsidR="00D31253" w:rsidRPr="00D31253" w:rsidRDefault="00D31253" w:rsidP="00D31253">
      <w:pPr>
        <w:spacing w:after="0" w:line="240" w:lineRule="auto"/>
        <w:jc w:val="center"/>
        <w:rPr>
          <w:rFonts w:eastAsiaTheme="minorEastAsia"/>
          <w:b/>
          <w:sz w:val="24"/>
          <w:szCs w:val="24"/>
          <w:lang w:eastAsia="ru-RU"/>
        </w:rPr>
      </w:pPr>
      <w:r w:rsidRPr="00D31253">
        <w:rPr>
          <w:rFonts w:eastAsiaTheme="minorEastAsia"/>
          <w:b/>
          <w:sz w:val="24"/>
          <w:szCs w:val="24"/>
          <w:lang w:eastAsia="ru-RU"/>
        </w:rPr>
        <w:t>ООО АПП «</w:t>
      </w:r>
      <w:proofErr w:type="spellStart"/>
      <w:r w:rsidRPr="00D31253">
        <w:rPr>
          <w:rFonts w:eastAsiaTheme="minorEastAsia"/>
          <w:b/>
          <w:sz w:val="24"/>
          <w:szCs w:val="24"/>
          <w:lang w:eastAsia="ru-RU"/>
        </w:rPr>
        <w:t>Энергомаш</w:t>
      </w:r>
      <w:proofErr w:type="spellEnd"/>
      <w:r w:rsidRPr="00D31253">
        <w:rPr>
          <w:rFonts w:eastAsiaTheme="minorEastAsia"/>
          <w:b/>
          <w:sz w:val="24"/>
          <w:szCs w:val="24"/>
          <w:lang w:eastAsia="ru-RU"/>
        </w:rPr>
        <w:t>».</w:t>
      </w: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  <w:r w:rsidRPr="00D31253">
        <w:rPr>
          <w:rFonts w:eastAsiaTheme="minorEastAsia"/>
          <w:lang w:eastAsia="ru-RU"/>
        </w:rPr>
        <w:t>Мы надеемся, что работа с нашим оборудованием принесет Вам только положительные эмоции.</w:t>
      </w: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  <w:r w:rsidRPr="00D31253">
        <w:rPr>
          <w:rFonts w:eastAsiaTheme="minorEastAsia"/>
          <w:lang w:eastAsia="ru-RU"/>
        </w:rPr>
        <w:t xml:space="preserve">Нашей целью является удовлетворение Ваших требований при использовании данного оборудования, а данное руководство по эксплуатации обеспечит его безопасную и </w:t>
      </w:r>
      <w:proofErr w:type="gramStart"/>
      <w:r w:rsidRPr="00D31253">
        <w:rPr>
          <w:rFonts w:eastAsiaTheme="minorEastAsia"/>
          <w:lang w:eastAsia="ru-RU"/>
        </w:rPr>
        <w:t>удобную  эксплуатацию</w:t>
      </w:r>
      <w:proofErr w:type="gramEnd"/>
      <w:r w:rsidRPr="00D31253">
        <w:rPr>
          <w:rFonts w:eastAsiaTheme="minorEastAsia"/>
          <w:lang w:eastAsia="ru-RU"/>
        </w:rPr>
        <w:t xml:space="preserve"> в течение всего срока службы оборудования.</w:t>
      </w: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  <w:r w:rsidRPr="00D31253">
        <w:rPr>
          <w:rFonts w:eastAsiaTheme="minorEastAsia"/>
          <w:lang w:eastAsia="ru-RU"/>
        </w:rPr>
        <w:t xml:space="preserve">При проектировании и производстве оборудования особое внимание мы уделяем мерам по безопасности и удобству при эксплуатации. Поэтому </w:t>
      </w:r>
      <w:proofErr w:type="gramStart"/>
      <w:r w:rsidRPr="00D31253">
        <w:rPr>
          <w:rFonts w:eastAsiaTheme="minorEastAsia"/>
          <w:lang w:eastAsia="ru-RU"/>
        </w:rPr>
        <w:t>перед  началом</w:t>
      </w:r>
      <w:proofErr w:type="gramEnd"/>
      <w:r w:rsidRPr="00D31253">
        <w:rPr>
          <w:rFonts w:eastAsiaTheme="minorEastAsia"/>
          <w:lang w:eastAsia="ru-RU"/>
        </w:rPr>
        <w:t xml:space="preserve"> работ важно изучить данную инструкцию по эксплуатации.</w:t>
      </w: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  <w:r w:rsidRPr="00D31253">
        <w:rPr>
          <w:rFonts w:eastAsiaTheme="minorEastAsia"/>
          <w:lang w:eastAsia="ru-RU"/>
        </w:rPr>
        <w:t xml:space="preserve">Благодаря постоянному </w:t>
      </w:r>
      <w:proofErr w:type="gramStart"/>
      <w:r w:rsidRPr="00D31253">
        <w:rPr>
          <w:rFonts w:eastAsiaTheme="minorEastAsia"/>
          <w:lang w:eastAsia="ru-RU"/>
        </w:rPr>
        <w:t>взаимодействию  с</w:t>
      </w:r>
      <w:proofErr w:type="gramEnd"/>
      <w:r w:rsidRPr="00D31253">
        <w:rPr>
          <w:rFonts w:eastAsiaTheme="minorEastAsia"/>
          <w:lang w:eastAsia="ru-RU"/>
        </w:rPr>
        <w:t xml:space="preserve"> пользователями нашего оборудования мы постоянно совершенствуем нашу продукцию, стараемся сделать её более безопасной и удобной в эксплуатации, а так же более доступной по цене за счет внедрения современных технологий. </w:t>
      </w: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  <w:r w:rsidRPr="00D31253">
        <w:rPr>
          <w:rFonts w:eastAsiaTheme="minorEastAsia"/>
          <w:lang w:eastAsia="ru-RU"/>
        </w:rPr>
        <w:t xml:space="preserve">Нам важно Ваше мнение о товаре. Свой отзыв и замечания Вы можете </w:t>
      </w:r>
      <w:proofErr w:type="gramStart"/>
      <w:r w:rsidRPr="00D31253">
        <w:rPr>
          <w:rFonts w:eastAsiaTheme="minorEastAsia"/>
          <w:lang w:eastAsia="ru-RU"/>
        </w:rPr>
        <w:t>отправить  нам</w:t>
      </w:r>
      <w:proofErr w:type="gramEnd"/>
      <w:r w:rsidRPr="00D31253">
        <w:rPr>
          <w:rFonts w:eastAsiaTheme="minorEastAsia"/>
          <w:lang w:eastAsia="ru-RU"/>
        </w:rPr>
        <w:t xml:space="preserve"> на </w:t>
      </w:r>
      <w:r w:rsidRPr="00D31253">
        <w:rPr>
          <w:rFonts w:eastAsiaTheme="minorEastAsia"/>
          <w:lang w:val="en-US" w:eastAsia="ru-RU"/>
        </w:rPr>
        <w:t>e</w:t>
      </w:r>
      <w:r w:rsidRPr="00D31253">
        <w:rPr>
          <w:rFonts w:eastAsiaTheme="minorEastAsia"/>
          <w:lang w:eastAsia="ru-RU"/>
        </w:rPr>
        <w:t>-</w:t>
      </w:r>
      <w:r w:rsidRPr="00D31253">
        <w:rPr>
          <w:rFonts w:eastAsiaTheme="minorEastAsia"/>
          <w:lang w:val="en-US" w:eastAsia="ru-RU"/>
        </w:rPr>
        <w:t>mail</w:t>
      </w:r>
      <w:r w:rsidRPr="00D31253">
        <w:rPr>
          <w:rFonts w:eastAsiaTheme="minorEastAsia"/>
          <w:lang w:eastAsia="ru-RU"/>
        </w:rPr>
        <w:t xml:space="preserve">: </w:t>
      </w:r>
      <w:r w:rsidRPr="00D31253">
        <w:rPr>
          <w:rFonts w:eastAsiaTheme="minorEastAsia"/>
          <w:b/>
          <w:lang w:eastAsia="ru-RU"/>
        </w:rPr>
        <w:t>em.app@mail.ru</w:t>
      </w: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821BA7" w:rsidRDefault="00D31253" w:rsidP="00D31253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21BA7">
        <w:rPr>
          <w:rFonts w:ascii="Times New Roman" w:hAnsi="Times New Roman" w:cs="Times New Roman"/>
          <w:b/>
          <w:sz w:val="24"/>
          <w:szCs w:val="24"/>
        </w:rPr>
        <w:t>. Свидетельство о приемке.</w:t>
      </w:r>
    </w:p>
    <w:p w:rsidR="00D31253" w:rsidRDefault="00D31253" w:rsidP="00D31253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Монтажный ролик типа М1Р-   - 0</w:t>
      </w:r>
      <w:r w:rsidRPr="00821B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Pr="00821BA7">
        <w:rPr>
          <w:rFonts w:ascii="Times New Roman" w:hAnsi="Times New Roman" w:cs="Times New Roman"/>
          <w:sz w:val="24"/>
          <w:szCs w:val="24"/>
        </w:rPr>
        <w:t>_________                      соответствует техническим требованиям констру</w:t>
      </w:r>
      <w:r>
        <w:rPr>
          <w:rFonts w:ascii="Times New Roman" w:hAnsi="Times New Roman" w:cs="Times New Roman"/>
          <w:sz w:val="24"/>
          <w:szCs w:val="24"/>
        </w:rPr>
        <w:t>кторской документации и признан</w:t>
      </w:r>
      <w:r w:rsidRPr="00821BA7">
        <w:rPr>
          <w:rFonts w:ascii="Times New Roman" w:hAnsi="Times New Roman" w:cs="Times New Roman"/>
          <w:sz w:val="24"/>
          <w:szCs w:val="24"/>
        </w:rPr>
        <w:t xml:space="preserve"> годным к эксплуатации.</w:t>
      </w:r>
    </w:p>
    <w:p w:rsidR="00D31253" w:rsidRPr="00403E10" w:rsidRDefault="00D31253" w:rsidP="00D31253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 xml:space="preserve">М.П. </w:t>
      </w:r>
    </w:p>
    <w:p w:rsidR="00D31253" w:rsidRPr="00403E10" w:rsidRDefault="00D31253" w:rsidP="00D31253">
      <w:pPr>
        <w:shd w:val="clear" w:color="auto" w:fill="FFFFFF"/>
        <w:spacing w:before="7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</w:p>
    <w:p w:rsidR="00D31253" w:rsidRDefault="00D31253" w:rsidP="00D31253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t xml:space="preserve">(подпись лица, ответственного за приемку)  </w:t>
      </w:r>
    </w:p>
    <w:p w:rsidR="00D31253" w:rsidRPr="00E134FB" w:rsidRDefault="00D31253" w:rsidP="00D31253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134FB">
        <w:rPr>
          <w:rFonts w:ascii="Times New Roman" w:hAnsi="Times New Roman" w:cs="Times New Roman"/>
          <w:b/>
          <w:sz w:val="24"/>
          <w:szCs w:val="24"/>
        </w:rPr>
        <w:t>. Срок эксплуатации</w:t>
      </w:r>
    </w:p>
    <w:p w:rsidR="00D31253" w:rsidRPr="00DF7A4D" w:rsidRDefault="00D31253" w:rsidP="00D31253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эксплуатации монтажного ролика типа М1Р – 3 года. Фактический срок службы не ограничивается указанным, а определяется техническим состоянием изделия.</w:t>
      </w:r>
    </w:p>
    <w:p w:rsidR="00D31253" w:rsidRPr="00403E10" w:rsidRDefault="00D31253" w:rsidP="00D31253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03E10">
        <w:rPr>
          <w:rFonts w:ascii="Times New Roman" w:hAnsi="Times New Roman" w:cs="Times New Roman"/>
          <w:b/>
          <w:sz w:val="24"/>
          <w:szCs w:val="24"/>
        </w:rPr>
        <w:t>. Гарантийный срок эксплуатации.</w:t>
      </w:r>
    </w:p>
    <w:p w:rsidR="00D31253" w:rsidRPr="00403E10" w:rsidRDefault="00D31253" w:rsidP="00D31253">
      <w:pPr>
        <w:ind w:left="284"/>
        <w:rPr>
          <w:rFonts w:ascii="Times New Roman" w:hAnsi="Times New Roman" w:cs="Times New Roman"/>
          <w:sz w:val="24"/>
          <w:szCs w:val="24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</w:t>
      </w:r>
      <w:r>
        <w:rPr>
          <w:rFonts w:ascii="Times New Roman" w:hAnsi="Times New Roman" w:cs="Times New Roman"/>
          <w:sz w:val="24"/>
          <w:szCs w:val="24"/>
        </w:rPr>
        <w:t xml:space="preserve">монтажного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ролика </w:t>
      </w:r>
      <w:r w:rsidRPr="00403E10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End"/>
      <w:r w:rsidRPr="00403E10">
        <w:rPr>
          <w:rFonts w:ascii="Times New Roman" w:hAnsi="Times New Roman" w:cs="Times New Roman"/>
          <w:sz w:val="24"/>
          <w:szCs w:val="24"/>
        </w:rPr>
        <w:t xml:space="preserve"> 12 месяцев со дня продажи, при условии соблюдения потребителем правил транспортировки, хранения и эксплуатации. </w:t>
      </w:r>
    </w:p>
    <w:p w:rsidR="00D31253" w:rsidRPr="00403E10" w:rsidRDefault="00D31253" w:rsidP="00D31253">
      <w:pPr>
        <w:shd w:val="clear" w:color="auto" w:fill="FFFFFF"/>
        <w:spacing w:before="7"/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03E10">
        <w:rPr>
          <w:rFonts w:ascii="Times New Roman" w:hAnsi="Times New Roman" w:cs="Times New Roman"/>
          <w:b/>
          <w:sz w:val="24"/>
          <w:szCs w:val="24"/>
        </w:rPr>
        <w:t>. Сведения о рекламациях</w:t>
      </w: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  <w:r w:rsidRPr="00403E10">
        <w:rPr>
          <w:rFonts w:ascii="Times New Roman" w:hAnsi="Times New Roman" w:cs="Times New Roman"/>
          <w:sz w:val="24"/>
          <w:szCs w:val="24"/>
        </w:rPr>
        <w:t xml:space="preserve">Рекламации и другие сведения и претензии направлять по адресу: </w:t>
      </w:r>
      <w:proofErr w:type="gramStart"/>
      <w:r w:rsidRPr="00403E10">
        <w:rPr>
          <w:rFonts w:ascii="Times New Roman" w:hAnsi="Times New Roman" w:cs="Times New Roman"/>
          <w:sz w:val="24"/>
          <w:szCs w:val="24"/>
        </w:rPr>
        <w:t xml:space="preserve">453300,   </w:t>
      </w:r>
      <w:proofErr w:type="gramEnd"/>
      <w:r w:rsidRPr="0040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Респ</w:t>
      </w:r>
      <w:proofErr w:type="spellEnd"/>
      <w:r w:rsidRPr="00403E10">
        <w:rPr>
          <w:rFonts w:ascii="Times New Roman" w:hAnsi="Times New Roman" w:cs="Times New Roman"/>
          <w:sz w:val="24"/>
          <w:szCs w:val="24"/>
        </w:rPr>
        <w:t>. Башкортостан, г. Кумертау, ул. Ленина, д.6, а/я 103                                 ООО АПП «</w:t>
      </w:r>
      <w:proofErr w:type="spellStart"/>
      <w:r w:rsidRPr="00403E10">
        <w:rPr>
          <w:rFonts w:ascii="Times New Roman" w:hAnsi="Times New Roman" w:cs="Times New Roman"/>
          <w:sz w:val="24"/>
          <w:szCs w:val="24"/>
        </w:rPr>
        <w:t>Эн</w:t>
      </w:r>
      <w:r>
        <w:rPr>
          <w:rFonts w:ascii="Times New Roman" w:hAnsi="Times New Roman" w:cs="Times New Roman"/>
          <w:sz w:val="24"/>
          <w:szCs w:val="24"/>
        </w:rPr>
        <w:t>ергомаш</w:t>
      </w:r>
      <w:proofErr w:type="spellEnd"/>
      <w:r>
        <w:rPr>
          <w:rFonts w:ascii="Times New Roman" w:hAnsi="Times New Roman" w:cs="Times New Roman"/>
          <w:sz w:val="24"/>
          <w:szCs w:val="24"/>
        </w:rPr>
        <w:t>», тел./факс (34761) 4-82-0</w:t>
      </w:r>
      <w:r w:rsidRPr="00403E10">
        <w:rPr>
          <w:rFonts w:ascii="Times New Roman" w:hAnsi="Times New Roman" w:cs="Times New Roman"/>
          <w:sz w:val="24"/>
          <w:szCs w:val="24"/>
        </w:rPr>
        <w:t>6.                                                         Е-</w:t>
      </w:r>
      <w:r w:rsidRPr="00403E1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0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em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app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403E10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03E10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Pr="00A74298" w:rsidRDefault="00D31253" w:rsidP="00D31253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1BA7">
        <w:rPr>
          <w:rFonts w:ascii="Times New Roman" w:hAnsi="Times New Roman" w:cs="Times New Roman"/>
          <w:sz w:val="24"/>
          <w:szCs w:val="24"/>
        </w:rPr>
        <w:lastRenderedPageBreak/>
        <w:t xml:space="preserve">тягового механизма провод сматывается с катушки и следует за трос-лидером по роликам вдоль всего анкерного пролета. После окончательной раскатки провода приступают к процессу визирования провода. Натягивая провод в анкерном пролете между двумя анкерными опорами, задают необходимые габариты линии, т.е. выставляют необходимую стрелу провеса провода, согласно проектной документации. Как только стрела провеса провода выставлена на проводе делают отметки в области, где провод опирается на ролик. В отмеченных местах на проводе будут </w:t>
      </w:r>
      <w:proofErr w:type="gramStart"/>
      <w:r w:rsidRPr="00821BA7">
        <w:rPr>
          <w:rFonts w:ascii="Times New Roman" w:hAnsi="Times New Roman" w:cs="Times New Roman"/>
          <w:sz w:val="24"/>
          <w:szCs w:val="24"/>
        </w:rPr>
        <w:t>монтироваться  поддерживающие</w:t>
      </w:r>
      <w:proofErr w:type="gramEnd"/>
      <w:r w:rsidRPr="00821BA7">
        <w:rPr>
          <w:rFonts w:ascii="Times New Roman" w:hAnsi="Times New Roman" w:cs="Times New Roman"/>
          <w:sz w:val="24"/>
          <w:szCs w:val="24"/>
        </w:rPr>
        <w:t xml:space="preserve"> зажимы.  Далее провод из ролика перекладывают в поддерживающий зажим, ослабив болт барашек и отведя подвижную щеку ролика в сторону. Ролик демонтируют и спускают на землю при помощи веревки или в корзине телевышки.</w:t>
      </w:r>
    </w:p>
    <w:p w:rsidR="00D31253" w:rsidRPr="00821BA7" w:rsidRDefault="00D31253" w:rsidP="00D31253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D31253" w:rsidRPr="00DD6C38" w:rsidRDefault="00D31253" w:rsidP="00D31253">
      <w:pPr>
        <w:ind w:left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DD6C38">
        <w:rPr>
          <w:rFonts w:ascii="Times New Roman" w:hAnsi="Times New Roman" w:cs="Times New Roman"/>
          <w:b/>
          <w:sz w:val="24"/>
          <w:szCs w:val="24"/>
        </w:rPr>
        <w:t>Условия транспортировки и хранения</w:t>
      </w:r>
    </w:p>
    <w:p w:rsidR="00D31253" w:rsidRPr="00821BA7" w:rsidRDefault="00D31253" w:rsidP="00D31253">
      <w:pPr>
        <w:ind w:left="284"/>
        <w:rPr>
          <w:rFonts w:ascii="Times New Roman" w:hAnsi="Times New Roman" w:cs="Times New Roman"/>
          <w:sz w:val="24"/>
          <w:szCs w:val="24"/>
        </w:rPr>
      </w:pPr>
      <w:r w:rsidRPr="00821BA7">
        <w:rPr>
          <w:rFonts w:ascii="Times New Roman" w:hAnsi="Times New Roman" w:cs="Times New Roman"/>
          <w:sz w:val="24"/>
          <w:szCs w:val="24"/>
        </w:rPr>
        <w:t>Срок хранения не более 3-х лет при соблюдении условий хранения группы 3 по ГОСТ 15150. По истечении указанного срока хранения без эксплуатации необходимо провести эксплуатационные испытания. Изделие может транспортироваться всеми видами транспорта в соответствии с правилами перевозок, действующими в данном виде транспорта.</w:t>
      </w: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spacing w:after="0" w:line="240" w:lineRule="auto"/>
        <w:jc w:val="both"/>
        <w:rPr>
          <w:rFonts w:eastAsiaTheme="minorEastAsia"/>
          <w:lang w:eastAsia="ru-RU"/>
        </w:rPr>
      </w:pPr>
    </w:p>
    <w:p w:rsidR="00D31253" w:rsidRDefault="00D31253" w:rsidP="00D31253">
      <w:pPr>
        <w:rPr>
          <w:rFonts w:ascii="Times New Roman" w:hAnsi="Times New Roman" w:cs="Times New Roman"/>
          <w:sz w:val="28"/>
          <w:szCs w:val="28"/>
        </w:rPr>
      </w:pPr>
    </w:p>
    <w:p w:rsidR="003D17CA" w:rsidRPr="00821BA7" w:rsidRDefault="00403E10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403E10">
        <w:rPr>
          <w:rFonts w:ascii="Times New Roman" w:hAnsi="Times New Roman" w:cs="Times New Roman"/>
          <w:b/>
          <w:sz w:val="24"/>
          <w:szCs w:val="24"/>
        </w:rPr>
        <w:lastRenderedPageBreak/>
        <w:t>Назначение</w:t>
      </w:r>
      <w:r w:rsidR="00483BBA" w:rsidRPr="00821BA7">
        <w:rPr>
          <w:rFonts w:ascii="Times New Roman" w:hAnsi="Times New Roman" w:cs="Times New Roman"/>
          <w:sz w:val="24"/>
          <w:szCs w:val="24"/>
        </w:rPr>
        <w:t xml:space="preserve">Монтажные ролики типа М1Р предназначены для выполнения монтажных работ, связанных с подвеской, ремонтом проводов (ГОСТ 839-80) и грозозащитных тросов на линиях электропередачи, а также с раскаткой оптических кабелей, в том числе встроенного в </w:t>
      </w:r>
      <w:proofErr w:type="spellStart"/>
      <w:r w:rsidR="00483BBA" w:rsidRPr="00821BA7">
        <w:rPr>
          <w:rFonts w:ascii="Times New Roman" w:hAnsi="Times New Roman" w:cs="Times New Roman"/>
          <w:sz w:val="24"/>
          <w:szCs w:val="24"/>
        </w:rPr>
        <w:t>грозотрос</w:t>
      </w:r>
      <w:proofErr w:type="spellEnd"/>
      <w:r w:rsidR="00483BBA" w:rsidRPr="00821BA7">
        <w:rPr>
          <w:rFonts w:ascii="Times New Roman" w:hAnsi="Times New Roman" w:cs="Times New Roman"/>
          <w:sz w:val="24"/>
          <w:szCs w:val="24"/>
        </w:rPr>
        <w:t xml:space="preserve"> по опорам воздушных линий электропередачи, контактной сети железных дорог, линий уличного освещения и городского электротранспорта с пролетами до 500 м.</w:t>
      </w:r>
    </w:p>
    <w:p w:rsidR="00821BA7" w:rsidRPr="00821BA7" w:rsidRDefault="00821BA7" w:rsidP="00821BA7">
      <w:pPr>
        <w:pStyle w:val="a5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D17CA" w:rsidRPr="00821BA7" w:rsidRDefault="003D17CA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 w:rsidRPr="003D17CA">
        <w:rPr>
          <w:rFonts w:ascii="Times New Roman" w:hAnsi="Times New Roman" w:cs="Times New Roman"/>
          <w:b/>
          <w:sz w:val="24"/>
          <w:szCs w:val="24"/>
        </w:rPr>
        <w:t>Технические характеристики</w:t>
      </w:r>
    </w:p>
    <w:tbl>
      <w:tblPr>
        <w:tblW w:w="6891" w:type="dxa"/>
        <w:tblInd w:w="588" w:type="dxa"/>
        <w:tblLayout w:type="fixed"/>
        <w:tblLook w:val="0000" w:firstRow="0" w:lastRow="0" w:firstColumn="0" w:lastColumn="0" w:noHBand="0" w:noVBand="0"/>
      </w:tblPr>
      <w:tblGrid>
        <w:gridCol w:w="2660"/>
        <w:gridCol w:w="1255"/>
        <w:gridCol w:w="1275"/>
        <w:gridCol w:w="1701"/>
      </w:tblGrid>
      <w:tr w:rsidR="00611B50" w:rsidRPr="00287807" w:rsidTr="00611B5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Параметры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F00E54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MIP-5</w:t>
            </w:r>
            <w:r w:rsidR="00F00E54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MIP-</w:t>
            </w:r>
            <w:r w:rsidRPr="00287807">
              <w:rPr>
                <w:rFonts w:ascii="Times New Roman" w:hAnsi="Times New Roman" w:cs="Times New Roman"/>
              </w:rPr>
              <w:t>6</w:t>
            </w:r>
            <w:r w:rsidR="00F00E54">
              <w:rPr>
                <w:rFonts w:ascii="Times New Roman" w:hAnsi="Times New Roman" w:cs="Times New Roman"/>
              </w:rPr>
              <w:t>-0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MIP-</w:t>
            </w:r>
            <w:r w:rsidRPr="00287807">
              <w:rPr>
                <w:rFonts w:ascii="Times New Roman" w:hAnsi="Times New Roman" w:cs="Times New Roman"/>
              </w:rPr>
              <w:t>7</w:t>
            </w:r>
            <w:r w:rsidR="00F00E54">
              <w:rPr>
                <w:rFonts w:ascii="Times New Roman" w:hAnsi="Times New Roman" w:cs="Times New Roman"/>
              </w:rPr>
              <w:t>-0</w:t>
            </w:r>
          </w:p>
        </w:tc>
      </w:tr>
      <w:tr w:rsidR="00287807" w:rsidRPr="00287807" w:rsidTr="00611B5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287807">
              <w:rPr>
                <w:rFonts w:ascii="Times New Roman" w:hAnsi="Times New Roman" w:cs="Times New Roman"/>
              </w:rPr>
              <w:t>Алюминиевыйвысокопрочныйсплав</w:t>
            </w:r>
          </w:p>
        </w:tc>
      </w:tr>
      <w:tr w:rsidR="00287807" w:rsidRPr="00287807" w:rsidTr="00611B50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Материал крепежных элементов</w:t>
            </w:r>
          </w:p>
        </w:tc>
        <w:tc>
          <w:tcPr>
            <w:tcW w:w="42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287807">
              <w:rPr>
                <w:rFonts w:ascii="Times New Roman" w:hAnsi="Times New Roman" w:cs="Times New Roman"/>
              </w:rPr>
              <w:t>Стальсантикоррозионнымпокрытием</w:t>
            </w:r>
          </w:p>
        </w:tc>
      </w:tr>
      <w:tr w:rsidR="00611B50" w:rsidRPr="00287807" w:rsidTr="00611B5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 xml:space="preserve">Диаметр провода </w:t>
            </w:r>
            <w:r w:rsidRPr="00287807">
              <w:rPr>
                <w:rFonts w:ascii="Times New Roman" w:hAnsi="Times New Roman" w:cs="Times New Roman"/>
                <w:lang w:val="es-ES"/>
              </w:rPr>
              <w:t>D</w:t>
            </w:r>
            <w:r w:rsidRPr="00287807"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8,4 - 13,5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13,5-22,4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22,4- 33,2</w:t>
            </w:r>
          </w:p>
        </w:tc>
      </w:tr>
      <w:tr w:rsidR="00611B50" w:rsidRPr="00287807" w:rsidTr="00611B50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Диаметр ролика, мм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430</w:t>
            </w:r>
          </w:p>
        </w:tc>
      </w:tr>
      <w:tr w:rsidR="00611B50" w:rsidRPr="00287807" w:rsidTr="00611B5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Рабочая нагрузка, кН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20,0</w:t>
            </w:r>
          </w:p>
        </w:tc>
      </w:tr>
      <w:tr w:rsidR="00611B50" w:rsidRPr="00287807" w:rsidTr="00611B5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  <w:lang w:val="es-ES"/>
              </w:rPr>
            </w:pPr>
            <w:r w:rsidRPr="00287807">
              <w:rPr>
                <w:rFonts w:ascii="Times New Roman" w:hAnsi="Times New Roman" w:cs="Times New Roman"/>
              </w:rPr>
              <w:t>РазрушающаянагрузкакН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6,25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37,5</w:t>
            </w:r>
          </w:p>
        </w:tc>
      </w:tr>
      <w:tr w:rsidR="00611B50" w:rsidRPr="00287807" w:rsidTr="00611B50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611B50" w:rsidP="00BA24C7">
            <w:pPr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</w:rPr>
              <w:t>Масса, кг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462550" w:rsidRDefault="00611B50" w:rsidP="00462550">
            <w:pPr>
              <w:jc w:val="center"/>
              <w:rPr>
                <w:rFonts w:ascii="Times New Roman" w:hAnsi="Times New Roman" w:cs="Times New Roman"/>
              </w:rPr>
            </w:pPr>
            <w:r w:rsidRPr="00287807">
              <w:rPr>
                <w:rFonts w:ascii="Times New Roman" w:hAnsi="Times New Roman" w:cs="Times New Roman"/>
                <w:lang w:val="es-ES"/>
              </w:rPr>
              <w:t>3,</w:t>
            </w:r>
            <w:r w:rsidR="004625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287807" w:rsidRDefault="001C58C0" w:rsidP="00BA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B50" w:rsidRPr="0047135A" w:rsidRDefault="0047135A" w:rsidP="00BA24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s-ES"/>
              </w:rPr>
              <w:t>10,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611B50" w:rsidRDefault="00611B50" w:rsidP="00611B50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1B50" w:rsidRDefault="00611B50" w:rsidP="00A74298">
      <w:pPr>
        <w:pStyle w:val="a5"/>
        <w:numPr>
          <w:ilvl w:val="0"/>
          <w:numId w:val="6"/>
        </w:numPr>
        <w:ind w:firstLine="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Комплектность</w:t>
      </w:r>
    </w:p>
    <w:p w:rsidR="00611B50" w:rsidRPr="00821BA7" w:rsidRDefault="00611B50" w:rsidP="00287807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821BA7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21BA7">
        <w:rPr>
          <w:rFonts w:ascii="Times New Roman" w:eastAsia="Calibri" w:hAnsi="Times New Roman" w:cs="Times New Roman"/>
          <w:sz w:val="24"/>
          <w:szCs w:val="24"/>
        </w:rPr>
        <w:t xml:space="preserve">ролик монтажный типа М1Р – 1 шт.; </w:t>
      </w:r>
      <w:r w:rsidR="00287807" w:rsidRPr="00821B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- звено промежуточное монтажное типа ПТМ-7-2</w:t>
      </w:r>
      <w:r w:rsidR="00F00E54">
        <w:rPr>
          <w:rFonts w:ascii="Times New Roman" w:eastAsia="Calibri" w:hAnsi="Times New Roman" w:cs="Times New Roman"/>
          <w:sz w:val="24"/>
          <w:szCs w:val="24"/>
        </w:rPr>
        <w:t xml:space="preserve"> – 1 шт.;</w:t>
      </w:r>
      <w:r w:rsidRPr="00821BA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- паспорт и инструкция по монтажу – 1 экз.                                                               </w:t>
      </w:r>
    </w:p>
    <w:p w:rsidR="00DF7A4D" w:rsidRPr="00403E10" w:rsidRDefault="00DF7A4D" w:rsidP="00DF7A4D">
      <w:pPr>
        <w:shd w:val="clear" w:color="auto" w:fill="FFFFFF"/>
        <w:spacing w:before="7"/>
        <w:ind w:left="360"/>
        <w:rPr>
          <w:rFonts w:ascii="Times New Roman" w:hAnsi="Times New Roman" w:cs="Times New Roman"/>
          <w:sz w:val="24"/>
          <w:szCs w:val="24"/>
        </w:rPr>
      </w:pPr>
    </w:p>
    <w:p w:rsidR="00D96671" w:rsidRDefault="00D96671" w:rsidP="00DD6C38">
      <w:pPr>
        <w:rPr>
          <w:rFonts w:ascii="Times New Roman" w:hAnsi="Times New Roman" w:cs="Times New Roman"/>
          <w:b/>
          <w:sz w:val="24"/>
          <w:szCs w:val="24"/>
        </w:rPr>
      </w:pPr>
    </w:p>
    <w:p w:rsidR="00A74298" w:rsidRPr="00821BA7" w:rsidRDefault="00A74298" w:rsidP="00A74298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819785</wp:posOffset>
            </wp:positionH>
            <wp:positionV relativeFrom="paragraph">
              <wp:posOffset>2092960</wp:posOffset>
            </wp:positionV>
            <wp:extent cx="3324225" cy="3257550"/>
            <wp:effectExtent l="19050" t="0" r="9525" b="0"/>
            <wp:wrapNone/>
            <wp:docPr id="9" name="Рисунок 1" descr="ЧертежМ1Р6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М1Р6-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4. Устройство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ролика</w:t>
      </w:r>
      <w:r w:rsidRPr="00821BA7">
        <w:rPr>
          <w:rFonts w:ascii="Times New Roman" w:hAnsi="Times New Roman" w:cs="Times New Roman"/>
          <w:sz w:val="24"/>
          <w:szCs w:val="24"/>
        </w:rPr>
        <w:t>Ролики</w:t>
      </w:r>
      <w:proofErr w:type="spellEnd"/>
      <w:r w:rsidRPr="00821BA7">
        <w:rPr>
          <w:rFonts w:ascii="Times New Roman" w:hAnsi="Times New Roman" w:cs="Times New Roman"/>
          <w:sz w:val="24"/>
          <w:szCs w:val="24"/>
        </w:rPr>
        <w:t xml:space="preserve"> типа М1Р содержат:                                                                                                   - колесо ( 1 ) с двумя закрытыми подшипниками качения (6);                                                          - две щеки ( 2 ), одна из которых подвижная ( 3 ) имеет специальный паз;          - ось ролика </w:t>
      </w:r>
      <w:r>
        <w:rPr>
          <w:rFonts w:ascii="Times New Roman" w:hAnsi="Times New Roman" w:cs="Times New Roman"/>
          <w:sz w:val="24"/>
          <w:szCs w:val="24"/>
        </w:rPr>
        <w:t xml:space="preserve">покрытая цинком </w:t>
      </w:r>
      <w:r w:rsidRPr="00821BA7">
        <w:rPr>
          <w:rFonts w:ascii="Times New Roman" w:hAnsi="Times New Roman" w:cs="Times New Roman"/>
          <w:sz w:val="24"/>
          <w:szCs w:val="24"/>
        </w:rPr>
        <w:t>(5);                                                                                                           - барашек ( 4 ) позволяющий быстро и свободно отводить подвижную щеку для монтажа или демонтажа провода из тела ролика;                                                                 - звено промежуточное монтажное типа ПТМ -7-2 ( 7 ) позволя</w:t>
      </w:r>
      <w:r w:rsidR="003A2ED1">
        <w:rPr>
          <w:rFonts w:ascii="Times New Roman" w:hAnsi="Times New Roman" w:cs="Times New Roman"/>
          <w:sz w:val="24"/>
          <w:szCs w:val="24"/>
        </w:rPr>
        <w:t>ет</w:t>
      </w:r>
      <w:r w:rsidRPr="00821BA7">
        <w:rPr>
          <w:rFonts w:ascii="Times New Roman" w:hAnsi="Times New Roman" w:cs="Times New Roman"/>
          <w:sz w:val="24"/>
          <w:szCs w:val="24"/>
        </w:rPr>
        <w:t xml:space="preserve"> монтировать ролик на поддерживающей изолирующей подвеске.</w:t>
      </w:r>
    </w:p>
    <w:p w:rsidR="00A74298" w:rsidRDefault="00A74298" w:rsidP="00A74298">
      <w:pPr>
        <w:rPr>
          <w:rFonts w:ascii="Times New Roman" w:hAnsi="Times New Roman" w:cs="Times New Roman"/>
        </w:rPr>
      </w:pPr>
    </w:p>
    <w:p w:rsidR="00A74298" w:rsidRPr="00611B50" w:rsidRDefault="00A74298" w:rsidP="00A74298">
      <w:pPr>
        <w:rPr>
          <w:rFonts w:ascii="Times New Roman" w:hAnsi="Times New Roman" w:cs="Times New Roman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Default="00A74298" w:rsidP="00A74298">
      <w:pPr>
        <w:pStyle w:val="a5"/>
        <w:ind w:left="284"/>
        <w:rPr>
          <w:rFonts w:ascii="Times New Roman" w:hAnsi="Times New Roman" w:cs="Times New Roman"/>
          <w:sz w:val="24"/>
          <w:szCs w:val="24"/>
        </w:rPr>
      </w:pPr>
    </w:p>
    <w:p w:rsidR="00A74298" w:rsidRPr="00A74298" w:rsidRDefault="00A74298" w:rsidP="00A74298">
      <w:pPr>
        <w:rPr>
          <w:rFonts w:ascii="Times New Roman" w:hAnsi="Times New Roman" w:cs="Times New Roman"/>
          <w:sz w:val="24"/>
          <w:szCs w:val="24"/>
        </w:rPr>
      </w:pPr>
    </w:p>
    <w:p w:rsidR="00A74298" w:rsidRPr="00821BA7" w:rsidRDefault="00A74298" w:rsidP="00A74298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226" w:after="0" w:line="226" w:lineRule="exact"/>
        <w:ind w:left="567"/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</w:pPr>
      <w:r w:rsidRPr="00821BA7">
        <w:rPr>
          <w:rFonts w:ascii="Times New Roman" w:hAnsi="Times New Roman" w:cs="Times New Roman"/>
          <w:b/>
          <w:color w:val="000000"/>
          <w:sz w:val="24"/>
          <w:szCs w:val="24"/>
        </w:rPr>
        <w:t>5.  Указание мер безопасности, техническое обслуживание</w:t>
      </w:r>
    </w:p>
    <w:p w:rsidR="00A74298" w:rsidRPr="00D96671" w:rsidRDefault="00A74298" w:rsidP="00D96671">
      <w:pPr>
        <w:shd w:val="clear" w:color="auto" w:fill="FFFFFF"/>
        <w:tabs>
          <w:tab w:val="left" w:pos="426"/>
        </w:tabs>
        <w:spacing w:before="5"/>
        <w:ind w:lef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5.1 </w:t>
      </w:r>
      <w:r w:rsidRPr="00821BA7">
        <w:rPr>
          <w:rFonts w:ascii="Times New Roman" w:hAnsi="Times New Roman" w:cs="Times New Roman"/>
          <w:color w:val="000000"/>
          <w:sz w:val="24"/>
          <w:szCs w:val="24"/>
        </w:rPr>
        <w:t>Ролики должны осматриваться не реже, чем 1 раз в 6 мес.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5.2</w:t>
      </w:r>
      <w:r w:rsidRPr="0082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 использованием ролика производится его проверка путем внешнего осмотра. </w:t>
      </w:r>
      <w:r w:rsidRPr="00821BA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Следует проверить общее состояние, </w:t>
      </w:r>
      <w:r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вращение </w:t>
      </w:r>
    </w:p>
    <w:p w:rsidR="00D96671" w:rsidRPr="00A74298" w:rsidRDefault="00D96671" w:rsidP="00D96671">
      <w:pPr>
        <w:shd w:val="clear" w:color="auto" w:fill="FFFFFF"/>
        <w:tabs>
          <w:tab w:val="left" w:pos="284"/>
        </w:tabs>
        <w:spacing w:before="5"/>
        <w:ind w:left="426"/>
        <w:rPr>
          <w:rFonts w:ascii="Times New Roman" w:hAnsi="Times New Roman" w:cs="Times New Roman"/>
          <w:sz w:val="24"/>
          <w:szCs w:val="24"/>
        </w:rPr>
      </w:pPr>
      <w:r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ролика на оси, обратить внимание на элементы подвески ролика с целью обнаружения </w:t>
      </w:r>
      <w:r w:rsidRPr="00821BA7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трещин или других дефектов.  Крепежные детали должны быть затянуты и предохранены от </w:t>
      </w:r>
      <w:r w:rsidRPr="0082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откручивания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 5.3</w:t>
      </w:r>
      <w:r w:rsidRPr="00821BA7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 допускаются к эксплуатации </w:t>
      </w:r>
      <w:proofErr w:type="gramStart"/>
      <w:r w:rsidRPr="00821BA7">
        <w:rPr>
          <w:rFonts w:ascii="Times New Roman" w:hAnsi="Times New Roman" w:cs="Times New Roman"/>
          <w:color w:val="000000"/>
          <w:sz w:val="24"/>
          <w:szCs w:val="24"/>
        </w:rPr>
        <w:t>ролики  имеющие</w:t>
      </w:r>
      <w:proofErr w:type="gramEnd"/>
      <w:r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   трещины,   отбитые   края,   острые углы, заусенцы.</w:t>
      </w:r>
    </w:p>
    <w:p w:rsidR="00D96671" w:rsidRPr="00A74298" w:rsidRDefault="00D96671" w:rsidP="00D96671">
      <w:pPr>
        <w:shd w:val="clear" w:color="auto" w:fill="FFFFFF"/>
        <w:tabs>
          <w:tab w:val="left" w:pos="509"/>
        </w:tabs>
        <w:ind w:left="426"/>
        <w:rPr>
          <w:rFonts w:ascii="Times New Roman" w:hAnsi="Times New Roman" w:cs="Times New Roman"/>
          <w:b/>
          <w:sz w:val="24"/>
          <w:szCs w:val="24"/>
        </w:rPr>
      </w:pPr>
      <w:r w:rsidRPr="00A74298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6.</w:t>
      </w:r>
      <w:r w:rsidRPr="00A7429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A74298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Эксплуатационные испытания</w:t>
      </w:r>
    </w:p>
    <w:p w:rsidR="00D96671" w:rsidRPr="00A74298" w:rsidRDefault="00D96671" w:rsidP="003A2ED1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6.1</w:t>
      </w:r>
      <w:r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>Не  реже</w:t>
      </w:r>
      <w:proofErr w:type="gramEnd"/>
      <w:r w:rsidRPr="00821BA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одного  раза  в  год ролик должен  подвергаться  испытаниям  статической  нагрузкой,</w:t>
      </w:r>
      <w:r w:rsidRPr="00821BA7">
        <w:rPr>
          <w:rFonts w:ascii="Times New Roman" w:hAnsi="Times New Roman" w:cs="Times New Roman"/>
          <w:color w:val="000000"/>
          <w:sz w:val="24"/>
          <w:szCs w:val="24"/>
        </w:rPr>
        <w:t xml:space="preserve">превышающей на 25% его </w:t>
      </w:r>
      <w:r w:rsidR="003A2ED1">
        <w:rPr>
          <w:rFonts w:ascii="Times New Roman" w:hAnsi="Times New Roman" w:cs="Times New Roman"/>
          <w:color w:val="000000"/>
          <w:sz w:val="24"/>
          <w:szCs w:val="24"/>
        </w:rPr>
        <w:t>рабочую нагрузку</w:t>
      </w:r>
      <w:r w:rsidRPr="00821BA7">
        <w:rPr>
          <w:rFonts w:ascii="Times New Roman" w:hAnsi="Times New Roman" w:cs="Times New Roman"/>
          <w:color w:val="000000"/>
          <w:sz w:val="24"/>
          <w:szCs w:val="24"/>
        </w:rPr>
        <w:t>. Схема испытаний приведена на Рис.1.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>6.2</w:t>
      </w:r>
      <w:r w:rsidRPr="00821B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 w:rsidRPr="00821BA7">
        <w:rPr>
          <w:rFonts w:ascii="Times New Roman" w:hAnsi="Times New Roman" w:cs="Times New Roman"/>
          <w:color w:val="000000"/>
          <w:spacing w:val="3"/>
          <w:sz w:val="24"/>
          <w:szCs w:val="24"/>
        </w:rPr>
        <w:t>Ролик  считается</w:t>
      </w:r>
      <w:proofErr w:type="gramEnd"/>
      <w:r w:rsidRPr="00821BA7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выдержавшим   испытания,   если  после  приложения  нагрузки  не  обнаружено </w:t>
      </w:r>
      <w:r w:rsidRPr="00821BA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остаточных деформаций оси, трещин в проушинах, боковых щеках ролика и других неисправностей. После </w:t>
      </w:r>
      <w:r w:rsidRPr="00821BA7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испытаний ролик должен свободно вращаться.</w:t>
      </w:r>
    </w:p>
    <w:p w:rsidR="00DD6C38" w:rsidRPr="00821BA7" w:rsidRDefault="00DD6C38" w:rsidP="00DD6C38">
      <w:pPr>
        <w:shd w:val="clear" w:color="auto" w:fill="FFFFFF"/>
        <w:tabs>
          <w:tab w:val="left" w:pos="566"/>
        </w:tabs>
        <w:ind w:left="144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pacing w:val="-1"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41275</wp:posOffset>
            </wp:positionV>
            <wp:extent cx="4362450" cy="1171575"/>
            <wp:effectExtent l="19050" t="0" r="0" b="0"/>
            <wp:wrapSquare wrapText="bothSides"/>
            <wp:docPr id="10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31D4" w:rsidRPr="00472DDD" w:rsidRDefault="00D96671" w:rsidP="00472DDD">
      <w:pPr>
        <w:pStyle w:val="a5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821BA7">
        <w:rPr>
          <w:rFonts w:ascii="Times New Roman" w:hAnsi="Times New Roman" w:cs="Times New Roman"/>
          <w:b/>
          <w:sz w:val="24"/>
          <w:szCs w:val="24"/>
        </w:rPr>
        <w:t>Монтаж</w:t>
      </w:r>
      <w:r w:rsidRPr="00821BA7">
        <w:rPr>
          <w:rFonts w:ascii="Times New Roman" w:hAnsi="Times New Roman" w:cs="Times New Roman"/>
        </w:rPr>
        <w:t xml:space="preserve">Перед проведением монтажных мероприятий необходимо проверить исправность ролика. Исправные ролики закрепляют при помощи ПТМ </w:t>
      </w:r>
      <w:proofErr w:type="gramStart"/>
      <w:r w:rsidRPr="00821BA7">
        <w:rPr>
          <w:rFonts w:ascii="Times New Roman" w:hAnsi="Times New Roman" w:cs="Times New Roman"/>
        </w:rPr>
        <w:t>( 7</w:t>
      </w:r>
      <w:proofErr w:type="gramEnd"/>
      <w:r w:rsidRPr="00821BA7">
        <w:rPr>
          <w:rFonts w:ascii="Times New Roman" w:hAnsi="Times New Roman" w:cs="Times New Roman"/>
        </w:rPr>
        <w:t xml:space="preserve"> )  на поддерживающей изолирующей подвеске. Далее в ролики вкладываю трос-лидер, один конец которого закрепляют к тяговому механизму, а другой</w:t>
      </w:r>
      <w:r w:rsidRPr="00821BA7">
        <w:rPr>
          <w:rFonts w:ascii="Times New Roman" w:hAnsi="Times New Roman" w:cs="Times New Roman"/>
          <w:sz w:val="24"/>
          <w:szCs w:val="24"/>
        </w:rPr>
        <w:t xml:space="preserve">соединяют с проводом, </w:t>
      </w:r>
      <w:proofErr w:type="gramStart"/>
      <w:r w:rsidRPr="00821BA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821BA7">
        <w:rPr>
          <w:rFonts w:ascii="Times New Roman" w:hAnsi="Times New Roman" w:cs="Times New Roman"/>
          <w:sz w:val="24"/>
          <w:szCs w:val="24"/>
        </w:rPr>
        <w:t xml:space="preserve"> при помощи </w:t>
      </w:r>
      <w:proofErr w:type="spellStart"/>
      <w:r w:rsidRPr="00821BA7">
        <w:rPr>
          <w:rFonts w:ascii="Times New Roman" w:hAnsi="Times New Roman" w:cs="Times New Roman"/>
          <w:sz w:val="24"/>
          <w:szCs w:val="24"/>
        </w:rPr>
        <w:t>монтажныхчулков</w:t>
      </w:r>
      <w:proofErr w:type="spellEnd"/>
      <w:r w:rsidRPr="00821BA7">
        <w:rPr>
          <w:rFonts w:ascii="Times New Roman" w:hAnsi="Times New Roman" w:cs="Times New Roman"/>
          <w:sz w:val="24"/>
          <w:szCs w:val="24"/>
        </w:rPr>
        <w:t xml:space="preserve">. Перед началом протяжки убедиться, что ролик висит свободно, и ничто не будет препятствовать его нормальной работе во время протяжки. Прикладывая усилие к трос-лидеру при помощи </w:t>
      </w:r>
    </w:p>
    <w:sectPr w:rsidR="00FD31D4" w:rsidRPr="00472DDD" w:rsidSect="00A74298">
      <w:pgSz w:w="16838" w:h="11906" w:orient="landscape"/>
      <w:pgMar w:top="709" w:right="395" w:bottom="993" w:left="567" w:header="708" w:footer="708" w:gutter="0"/>
      <w:cols w:num="2" w:space="56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09C0C58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8CE4C09"/>
    <w:multiLevelType w:val="hybridMultilevel"/>
    <w:tmpl w:val="112E5B28"/>
    <w:lvl w:ilvl="0" w:tplc="63D66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E222358"/>
    <w:multiLevelType w:val="singleLevel"/>
    <w:tmpl w:val="64C2E358"/>
    <w:lvl w:ilvl="0">
      <w:start w:val="1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AF65568"/>
    <w:multiLevelType w:val="singleLevel"/>
    <w:tmpl w:val="6EA4E7EA"/>
    <w:lvl w:ilvl="0">
      <w:start w:val="1"/>
      <w:numFmt w:val="decimal"/>
      <w:lvlText w:val="5.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7A1303"/>
    <w:multiLevelType w:val="multilevel"/>
    <w:tmpl w:val="053C2A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43D16AD2"/>
    <w:multiLevelType w:val="multilevel"/>
    <w:tmpl w:val="EBA607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8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 w15:restartNumberingAfterBreak="0">
    <w:nsid w:val="607D61C3"/>
    <w:multiLevelType w:val="hybridMultilevel"/>
    <w:tmpl w:val="988A8728"/>
    <w:lvl w:ilvl="0" w:tplc="419E9438">
      <w:start w:val="2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229"/>
        </w:tabs>
        <w:ind w:left="12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9"/>
        </w:tabs>
        <w:ind w:left="19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9"/>
        </w:tabs>
        <w:ind w:left="26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9"/>
        </w:tabs>
        <w:ind w:left="33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9"/>
        </w:tabs>
        <w:ind w:left="41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9"/>
        </w:tabs>
        <w:ind w:left="48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9"/>
        </w:tabs>
        <w:ind w:left="55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9"/>
        </w:tabs>
        <w:ind w:left="6269" w:hanging="180"/>
      </w:pPr>
    </w:lvl>
  </w:abstractNum>
  <w:abstractNum w:abstractNumId="8" w15:restartNumberingAfterBreak="0">
    <w:nsid w:val="743E2DB6"/>
    <w:multiLevelType w:val="hybridMultilevel"/>
    <w:tmpl w:val="48A43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07061"/>
    <w:rsid w:val="000360B0"/>
    <w:rsid w:val="00050EC0"/>
    <w:rsid w:val="000609CA"/>
    <w:rsid w:val="000F72E2"/>
    <w:rsid w:val="0011276A"/>
    <w:rsid w:val="00112BEC"/>
    <w:rsid w:val="00115D19"/>
    <w:rsid w:val="00137D12"/>
    <w:rsid w:val="00167816"/>
    <w:rsid w:val="00176A8B"/>
    <w:rsid w:val="001C251E"/>
    <w:rsid w:val="001C58C0"/>
    <w:rsid w:val="0020405E"/>
    <w:rsid w:val="0024140C"/>
    <w:rsid w:val="002522C6"/>
    <w:rsid w:val="00265D7C"/>
    <w:rsid w:val="00287807"/>
    <w:rsid w:val="002C5F5D"/>
    <w:rsid w:val="002D036E"/>
    <w:rsid w:val="002E00EE"/>
    <w:rsid w:val="00336554"/>
    <w:rsid w:val="00396EA7"/>
    <w:rsid w:val="00397636"/>
    <w:rsid w:val="003A2ED1"/>
    <w:rsid w:val="003D17CA"/>
    <w:rsid w:val="003E3773"/>
    <w:rsid w:val="00403E10"/>
    <w:rsid w:val="00407061"/>
    <w:rsid w:val="004123F1"/>
    <w:rsid w:val="00421A88"/>
    <w:rsid w:val="00432D45"/>
    <w:rsid w:val="00453739"/>
    <w:rsid w:val="00462550"/>
    <w:rsid w:val="0047135A"/>
    <w:rsid w:val="00472DDD"/>
    <w:rsid w:val="00483BBA"/>
    <w:rsid w:val="00487A9B"/>
    <w:rsid w:val="004E54A1"/>
    <w:rsid w:val="004E6BD5"/>
    <w:rsid w:val="00533F4D"/>
    <w:rsid w:val="00540B50"/>
    <w:rsid w:val="00562D89"/>
    <w:rsid w:val="005857A3"/>
    <w:rsid w:val="0059541A"/>
    <w:rsid w:val="005A77A5"/>
    <w:rsid w:val="005B6F6B"/>
    <w:rsid w:val="005F19B5"/>
    <w:rsid w:val="00611B50"/>
    <w:rsid w:val="00613C2C"/>
    <w:rsid w:val="00634DFD"/>
    <w:rsid w:val="00661C5F"/>
    <w:rsid w:val="0066611F"/>
    <w:rsid w:val="006727BF"/>
    <w:rsid w:val="00681C6F"/>
    <w:rsid w:val="00694919"/>
    <w:rsid w:val="006A7704"/>
    <w:rsid w:val="00721A59"/>
    <w:rsid w:val="007337DF"/>
    <w:rsid w:val="007701D7"/>
    <w:rsid w:val="007873FB"/>
    <w:rsid w:val="007C1DDC"/>
    <w:rsid w:val="0081233F"/>
    <w:rsid w:val="00813387"/>
    <w:rsid w:val="00821BA7"/>
    <w:rsid w:val="008263A4"/>
    <w:rsid w:val="00847C8A"/>
    <w:rsid w:val="0087454C"/>
    <w:rsid w:val="00887517"/>
    <w:rsid w:val="008903A4"/>
    <w:rsid w:val="0089296F"/>
    <w:rsid w:val="008D16DE"/>
    <w:rsid w:val="008F794B"/>
    <w:rsid w:val="009018BE"/>
    <w:rsid w:val="00905A50"/>
    <w:rsid w:val="00921D15"/>
    <w:rsid w:val="00967C8F"/>
    <w:rsid w:val="00A36360"/>
    <w:rsid w:val="00A74298"/>
    <w:rsid w:val="00AA4438"/>
    <w:rsid w:val="00AD052E"/>
    <w:rsid w:val="00AF568A"/>
    <w:rsid w:val="00B16C41"/>
    <w:rsid w:val="00B73994"/>
    <w:rsid w:val="00B75FAA"/>
    <w:rsid w:val="00B773BA"/>
    <w:rsid w:val="00B7764C"/>
    <w:rsid w:val="00BC15D4"/>
    <w:rsid w:val="00BC7A45"/>
    <w:rsid w:val="00BE6D58"/>
    <w:rsid w:val="00BF2683"/>
    <w:rsid w:val="00C51E61"/>
    <w:rsid w:val="00C56188"/>
    <w:rsid w:val="00C84A61"/>
    <w:rsid w:val="00CA6581"/>
    <w:rsid w:val="00CF060B"/>
    <w:rsid w:val="00CF1AFA"/>
    <w:rsid w:val="00D01530"/>
    <w:rsid w:val="00D1330E"/>
    <w:rsid w:val="00D31253"/>
    <w:rsid w:val="00D3412B"/>
    <w:rsid w:val="00D477C4"/>
    <w:rsid w:val="00D47DEB"/>
    <w:rsid w:val="00D700B5"/>
    <w:rsid w:val="00D96671"/>
    <w:rsid w:val="00DA7D68"/>
    <w:rsid w:val="00DD6C38"/>
    <w:rsid w:val="00DF7A4D"/>
    <w:rsid w:val="00E03F46"/>
    <w:rsid w:val="00E06978"/>
    <w:rsid w:val="00E134FB"/>
    <w:rsid w:val="00E14CC1"/>
    <w:rsid w:val="00E516DF"/>
    <w:rsid w:val="00EA6BAF"/>
    <w:rsid w:val="00EE2A5F"/>
    <w:rsid w:val="00F00E54"/>
    <w:rsid w:val="00F06F0C"/>
    <w:rsid w:val="00F211A2"/>
    <w:rsid w:val="00F26543"/>
    <w:rsid w:val="00F528CE"/>
    <w:rsid w:val="00F951D1"/>
    <w:rsid w:val="00FA1317"/>
    <w:rsid w:val="00FB1954"/>
    <w:rsid w:val="00FD3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0A90"/>
  <w15:docId w15:val="{BFAD4EC1-546C-4859-83A5-16532DA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0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7061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407061"/>
    <w:pPr>
      <w:widowControl w:val="0"/>
      <w:suppressAutoHyphens/>
      <w:spacing w:after="0" w:line="240" w:lineRule="auto"/>
      <w:ind w:right="282" w:firstLine="426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styleId="a6">
    <w:name w:val="Hyperlink"/>
    <w:basedOn w:val="a0"/>
    <w:uiPriority w:val="99"/>
    <w:unhideWhenUsed/>
    <w:rsid w:val="00AD0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.app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DF37F-9F13-4B4E-88F4-0D586AA3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2021-04-08T10:31:00Z</cp:lastPrinted>
  <dcterms:created xsi:type="dcterms:W3CDTF">2017-01-25T11:52:00Z</dcterms:created>
  <dcterms:modified xsi:type="dcterms:W3CDTF">2022-06-16T11:54:00Z</dcterms:modified>
</cp:coreProperties>
</file>