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7C" w:rsidRPr="00A50BE8" w:rsidRDefault="00265D7C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Default="00407061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Default="00A50BE8" w:rsidP="00C259E6">
      <w:pPr>
        <w:ind w:firstLine="567"/>
        <w:contextualSpacing/>
        <w:rPr>
          <w:rFonts w:cstheme="minorHAnsi"/>
        </w:rPr>
      </w:pPr>
    </w:p>
    <w:p w:rsidR="00A50BE8" w:rsidRPr="00A50BE8" w:rsidRDefault="00A50BE8" w:rsidP="00C259E6">
      <w:pPr>
        <w:ind w:firstLine="567"/>
        <w:contextualSpacing/>
        <w:rPr>
          <w:rFonts w:cstheme="minorHAnsi"/>
        </w:rPr>
      </w:pPr>
    </w:p>
    <w:p w:rsidR="00407061" w:rsidRDefault="00407061" w:rsidP="00C259E6">
      <w:pPr>
        <w:ind w:firstLine="567"/>
        <w:contextualSpacing/>
        <w:rPr>
          <w:rFonts w:cstheme="minorHAnsi"/>
        </w:rPr>
      </w:pPr>
    </w:p>
    <w:p w:rsidR="00A50BE8" w:rsidRPr="00A50BE8" w:rsidRDefault="00A50BE8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407061" w:rsidRPr="00A50BE8" w:rsidRDefault="00407061" w:rsidP="00C259E6">
      <w:pPr>
        <w:ind w:firstLine="567"/>
        <w:contextualSpacing/>
        <w:rPr>
          <w:rFonts w:cstheme="minorHAnsi"/>
        </w:rPr>
      </w:pPr>
    </w:p>
    <w:p w:rsidR="00921D15" w:rsidRPr="00A50BE8" w:rsidRDefault="00921D15" w:rsidP="00C259E6">
      <w:pPr>
        <w:ind w:firstLine="567"/>
        <w:contextualSpacing/>
        <w:jc w:val="center"/>
        <w:rPr>
          <w:rFonts w:cstheme="minorHAnsi"/>
          <w:sz w:val="28"/>
          <w:szCs w:val="28"/>
        </w:rPr>
      </w:pPr>
    </w:p>
    <w:p w:rsidR="008D606F" w:rsidRPr="00A50BE8" w:rsidRDefault="008D606F" w:rsidP="00C259E6">
      <w:pPr>
        <w:pStyle w:val="a5"/>
        <w:ind w:left="0" w:firstLine="567"/>
        <w:jc w:val="right"/>
        <w:rPr>
          <w:rFonts w:cstheme="minorHAnsi"/>
          <w:sz w:val="28"/>
          <w:szCs w:val="28"/>
        </w:rPr>
      </w:pPr>
      <w:r w:rsidRPr="00A50BE8">
        <w:rPr>
          <w:rFonts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088" behindDoc="0" locked="0" layoutInCell="1" allowOverlap="1" wp14:anchorId="4A22ABE1" wp14:editId="2F28BE84">
            <wp:simplePos x="0" y="0"/>
            <wp:positionH relativeFrom="column">
              <wp:posOffset>-25400</wp:posOffset>
            </wp:positionH>
            <wp:positionV relativeFrom="paragraph">
              <wp:posOffset>-67733</wp:posOffset>
            </wp:positionV>
            <wp:extent cx="1469390" cy="3397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BE8">
        <w:rPr>
          <w:rFonts w:cstheme="minorHAnsi"/>
          <w:sz w:val="28"/>
          <w:szCs w:val="28"/>
        </w:rPr>
        <w:t xml:space="preserve">               </w:t>
      </w:r>
      <w:r w:rsidRPr="00A50BE8">
        <w:rPr>
          <w:rFonts w:cstheme="minorHAnsi"/>
          <w:sz w:val="28"/>
          <w:szCs w:val="28"/>
          <w:lang w:val="en-US"/>
        </w:rPr>
        <w:t>www</w:t>
      </w:r>
      <w:r w:rsidRPr="00A50BE8">
        <w:rPr>
          <w:rFonts w:cstheme="minorHAnsi"/>
          <w:sz w:val="28"/>
          <w:szCs w:val="28"/>
        </w:rPr>
        <w:t>.</w:t>
      </w:r>
      <w:r w:rsidRPr="00A50BE8">
        <w:rPr>
          <w:rFonts w:cstheme="minorHAnsi"/>
          <w:sz w:val="28"/>
          <w:szCs w:val="28"/>
          <w:lang w:val="en-US"/>
        </w:rPr>
        <w:t>energomash</w:t>
      </w:r>
      <w:r w:rsidRPr="00A50BE8">
        <w:rPr>
          <w:rFonts w:cstheme="minorHAnsi"/>
          <w:sz w:val="28"/>
          <w:szCs w:val="28"/>
        </w:rPr>
        <w:t>-</w:t>
      </w:r>
      <w:r w:rsidRPr="00A50BE8">
        <w:rPr>
          <w:rFonts w:cstheme="minorHAnsi"/>
          <w:sz w:val="28"/>
          <w:szCs w:val="28"/>
          <w:lang w:val="en-US"/>
        </w:rPr>
        <w:t>factory</w:t>
      </w:r>
      <w:r w:rsidRPr="00A50BE8">
        <w:rPr>
          <w:rFonts w:cstheme="minorHAnsi"/>
          <w:sz w:val="28"/>
          <w:szCs w:val="28"/>
        </w:rPr>
        <w:t>.</w:t>
      </w:r>
      <w:r w:rsidRPr="00A50BE8">
        <w:rPr>
          <w:rFonts w:cstheme="minorHAnsi"/>
          <w:sz w:val="28"/>
          <w:szCs w:val="28"/>
          <w:lang w:val="en-US"/>
        </w:rPr>
        <w:t>tools</w:t>
      </w:r>
    </w:p>
    <w:p w:rsidR="008D606F" w:rsidRPr="00A50BE8" w:rsidRDefault="008D606F" w:rsidP="00C259E6">
      <w:pPr>
        <w:ind w:firstLine="567"/>
        <w:contextualSpacing/>
        <w:jc w:val="right"/>
        <w:rPr>
          <w:rFonts w:cstheme="minorHAnsi"/>
          <w:sz w:val="28"/>
          <w:szCs w:val="28"/>
        </w:rPr>
      </w:pPr>
      <w:r w:rsidRPr="00A50BE8">
        <w:rPr>
          <w:rFonts w:cstheme="minorHAnsi"/>
          <w:sz w:val="28"/>
          <w:szCs w:val="28"/>
        </w:rPr>
        <w:t>ООО АПП «ЭнергоМаш»</w:t>
      </w:r>
    </w:p>
    <w:p w:rsidR="00407061" w:rsidRDefault="00407061" w:rsidP="00C259E6">
      <w:pPr>
        <w:ind w:firstLine="567"/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ind w:firstLine="567"/>
        <w:contextualSpacing/>
        <w:jc w:val="center"/>
        <w:rPr>
          <w:rFonts w:cstheme="minorHAnsi"/>
          <w:sz w:val="28"/>
          <w:szCs w:val="28"/>
        </w:rPr>
      </w:pPr>
    </w:p>
    <w:p w:rsidR="00A50BE8" w:rsidRPr="00A50BE8" w:rsidRDefault="00A50BE8" w:rsidP="00C259E6">
      <w:pPr>
        <w:ind w:firstLine="567"/>
        <w:contextualSpacing/>
        <w:jc w:val="center"/>
        <w:rPr>
          <w:rFonts w:cstheme="minorHAnsi"/>
          <w:sz w:val="28"/>
          <w:szCs w:val="28"/>
        </w:rPr>
      </w:pPr>
    </w:p>
    <w:p w:rsidR="00407061" w:rsidRPr="00A50BE8" w:rsidRDefault="00613C2C" w:rsidP="00C259E6">
      <w:pPr>
        <w:contextualSpacing/>
        <w:jc w:val="center"/>
        <w:rPr>
          <w:rFonts w:cstheme="minorHAnsi"/>
          <w:b/>
          <w:sz w:val="28"/>
          <w:szCs w:val="28"/>
        </w:rPr>
      </w:pPr>
      <w:r w:rsidRPr="00A50BE8">
        <w:rPr>
          <w:rFonts w:cstheme="minorHAnsi"/>
          <w:b/>
          <w:sz w:val="28"/>
          <w:szCs w:val="28"/>
        </w:rPr>
        <w:t xml:space="preserve">Лестница подвесная с навесной площадкой </w:t>
      </w:r>
    </w:p>
    <w:p w:rsidR="00613C2C" w:rsidRPr="00A50BE8" w:rsidRDefault="00613C2C" w:rsidP="00C259E6">
      <w:pPr>
        <w:contextualSpacing/>
        <w:jc w:val="center"/>
        <w:rPr>
          <w:rFonts w:cstheme="minorHAnsi"/>
          <w:sz w:val="28"/>
          <w:szCs w:val="28"/>
        </w:rPr>
      </w:pPr>
      <w:r w:rsidRPr="00A50BE8">
        <w:rPr>
          <w:rFonts w:cstheme="minorHAnsi"/>
          <w:sz w:val="28"/>
          <w:szCs w:val="28"/>
        </w:rPr>
        <w:t>(ЛП</w:t>
      </w:r>
      <w:r w:rsidR="00642345">
        <w:rPr>
          <w:rFonts w:cstheme="minorHAnsi"/>
          <w:sz w:val="28"/>
          <w:szCs w:val="28"/>
        </w:rPr>
        <w:t>С</w:t>
      </w:r>
      <w:r w:rsidRPr="00A50BE8">
        <w:rPr>
          <w:rFonts w:cstheme="minorHAnsi"/>
          <w:sz w:val="28"/>
          <w:szCs w:val="28"/>
        </w:rPr>
        <w:t>-2,8/</w:t>
      </w:r>
      <w:r w:rsidR="0087702B">
        <w:rPr>
          <w:rFonts w:cstheme="minorHAnsi"/>
          <w:sz w:val="28"/>
          <w:szCs w:val="28"/>
        </w:rPr>
        <w:t>3,4/</w:t>
      </w:r>
      <w:r w:rsidRPr="00A50BE8">
        <w:rPr>
          <w:rFonts w:cstheme="minorHAnsi"/>
          <w:sz w:val="28"/>
          <w:szCs w:val="28"/>
        </w:rPr>
        <w:t>4</w:t>
      </w:r>
      <w:r w:rsidR="00922887" w:rsidRPr="00A50BE8">
        <w:rPr>
          <w:rFonts w:cstheme="minorHAnsi"/>
          <w:sz w:val="28"/>
          <w:szCs w:val="28"/>
        </w:rPr>
        <w:t>/6</w:t>
      </w:r>
      <w:r w:rsidRPr="00A50BE8">
        <w:rPr>
          <w:rFonts w:cstheme="minorHAnsi"/>
          <w:sz w:val="28"/>
          <w:szCs w:val="28"/>
        </w:rPr>
        <w:t>НП)</w:t>
      </w:r>
    </w:p>
    <w:p w:rsidR="00407061" w:rsidRPr="00A50BE8" w:rsidRDefault="00407061" w:rsidP="00C259E6">
      <w:pPr>
        <w:contextualSpacing/>
        <w:jc w:val="center"/>
        <w:rPr>
          <w:rFonts w:cstheme="minorHAnsi"/>
          <w:sz w:val="28"/>
          <w:szCs w:val="28"/>
        </w:rPr>
      </w:pPr>
      <w:r w:rsidRPr="00A50BE8">
        <w:rPr>
          <w:rFonts w:cstheme="minorHAnsi"/>
          <w:sz w:val="28"/>
          <w:szCs w:val="28"/>
        </w:rPr>
        <w:t>Паспорт и руководство по эксплуатации</w:t>
      </w:r>
    </w:p>
    <w:p w:rsidR="00407061" w:rsidRPr="00A50BE8" w:rsidRDefault="00477872" w:rsidP="00C259E6">
      <w:pPr>
        <w:contextualSpacing/>
        <w:jc w:val="center"/>
        <w:rPr>
          <w:rFonts w:cstheme="minorHAnsi"/>
          <w:sz w:val="28"/>
          <w:szCs w:val="28"/>
        </w:rPr>
      </w:pPr>
      <w:r w:rsidRPr="00A50BE8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5C386A36" wp14:editId="7B4F7E18">
            <wp:simplePos x="0" y="0"/>
            <wp:positionH relativeFrom="column">
              <wp:posOffset>1587812</wp:posOffset>
            </wp:positionH>
            <wp:positionV relativeFrom="paragraph">
              <wp:posOffset>103409</wp:posOffset>
            </wp:positionV>
            <wp:extent cx="1475117" cy="3894309"/>
            <wp:effectExtent l="0" t="0" r="0" b="0"/>
            <wp:wrapNone/>
            <wp:docPr id="5" name="Рисунок 4" descr="ЛсН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НП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7" cy="389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061" w:rsidRPr="00A50BE8" w:rsidRDefault="00407061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407061" w:rsidRPr="00A50BE8" w:rsidRDefault="00407061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407061" w:rsidRPr="00A50BE8" w:rsidRDefault="00407061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407061" w:rsidRPr="00A50BE8" w:rsidRDefault="00407061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407061" w:rsidRPr="00A50BE8" w:rsidRDefault="00407061" w:rsidP="00C259E6">
      <w:pPr>
        <w:contextualSpacing/>
        <w:rPr>
          <w:rFonts w:cstheme="minorHAnsi"/>
        </w:rPr>
      </w:pPr>
    </w:p>
    <w:p w:rsidR="00407061" w:rsidRPr="00A50BE8" w:rsidRDefault="00407061" w:rsidP="00C259E6">
      <w:pPr>
        <w:contextualSpacing/>
        <w:rPr>
          <w:rFonts w:cstheme="minorHAnsi"/>
        </w:rPr>
      </w:pPr>
    </w:p>
    <w:p w:rsidR="00407061" w:rsidRPr="00A50BE8" w:rsidRDefault="00407061" w:rsidP="00C259E6">
      <w:pPr>
        <w:contextualSpacing/>
        <w:jc w:val="center"/>
        <w:rPr>
          <w:rFonts w:cstheme="minorHAnsi"/>
        </w:rPr>
      </w:pPr>
    </w:p>
    <w:p w:rsidR="00407061" w:rsidRPr="00A50BE8" w:rsidRDefault="00407061" w:rsidP="00C259E6">
      <w:pPr>
        <w:contextualSpacing/>
        <w:rPr>
          <w:rFonts w:cstheme="minorHAnsi"/>
        </w:rPr>
      </w:pPr>
    </w:p>
    <w:p w:rsidR="00407061" w:rsidRPr="00A50BE8" w:rsidRDefault="00407061" w:rsidP="00C259E6">
      <w:pPr>
        <w:contextualSpacing/>
        <w:rPr>
          <w:rFonts w:cstheme="minorHAnsi"/>
        </w:rPr>
      </w:pPr>
    </w:p>
    <w:p w:rsidR="00921D15" w:rsidRPr="00A50BE8" w:rsidRDefault="00921D15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50BE8" w:rsidRDefault="00A50BE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A357D8" w:rsidRDefault="00A357D8" w:rsidP="00C259E6">
      <w:pPr>
        <w:contextualSpacing/>
        <w:jc w:val="center"/>
        <w:rPr>
          <w:rFonts w:cstheme="minorHAnsi"/>
          <w:sz w:val="28"/>
          <w:szCs w:val="28"/>
        </w:rPr>
      </w:pPr>
    </w:p>
    <w:p w:rsidR="00176A8B" w:rsidRPr="00A50BE8" w:rsidRDefault="00642345" w:rsidP="00C259E6">
      <w:pPr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2023</w:t>
      </w:r>
      <w:bookmarkStart w:id="0" w:name="_GoBack"/>
      <w:bookmarkEnd w:id="0"/>
      <w:r w:rsidR="00407061" w:rsidRPr="00A50BE8">
        <w:rPr>
          <w:rFonts w:cstheme="minorHAnsi"/>
          <w:sz w:val="28"/>
          <w:szCs w:val="28"/>
        </w:rPr>
        <w:t>г.</w:t>
      </w:r>
    </w:p>
    <w:p w:rsidR="00E30B63" w:rsidRPr="000C7454" w:rsidRDefault="00E30B63" w:rsidP="00E30B63">
      <w:pPr>
        <w:pStyle w:val="a7"/>
        <w:jc w:val="center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lastRenderedPageBreak/>
        <w:t>Благодарим Вас за выбор продукции компании</w:t>
      </w:r>
    </w:p>
    <w:p w:rsidR="00E30B63" w:rsidRPr="000C7454" w:rsidRDefault="00E30B63" w:rsidP="00E30B63">
      <w:pPr>
        <w:pStyle w:val="a7"/>
        <w:jc w:val="center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>ООО АПП «Энергомаш»</w:t>
      </w:r>
    </w:p>
    <w:p w:rsidR="00E30B63" w:rsidRPr="000C7454" w:rsidRDefault="00E30B63" w:rsidP="00E30B63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Мы надеемся, что работа с нашим оборудованием принесет Вам только положительные эмоции.</w:t>
      </w:r>
    </w:p>
    <w:p w:rsidR="00E30B63" w:rsidRPr="000C7454" w:rsidRDefault="00E30B63" w:rsidP="00E30B63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Нашей целью является удовлетворение Ваших требований при</w:t>
      </w:r>
    </w:p>
    <w:p w:rsidR="00E30B63" w:rsidRPr="000C7454" w:rsidRDefault="00E30B63" w:rsidP="00E30B63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E30B63" w:rsidRPr="000C7454" w:rsidRDefault="00E30B63" w:rsidP="00E30B63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При проектировании и производстве нашего оборудования особое</w:t>
      </w:r>
    </w:p>
    <w:p w:rsidR="00E30B63" w:rsidRPr="000C7454" w:rsidRDefault="00E30B63" w:rsidP="00E30B63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внимание мы уделяем мерам по безопасности и удобст</w:t>
      </w:r>
      <w:r>
        <w:rPr>
          <w:rFonts w:cstheme="minorHAnsi"/>
          <w:sz w:val="24"/>
          <w:szCs w:val="24"/>
        </w:rPr>
        <w:t xml:space="preserve">ву эксплуатации. Поэтому перед </w:t>
      </w:r>
      <w:r w:rsidRPr="000C7454">
        <w:rPr>
          <w:rFonts w:cstheme="minorHAnsi"/>
          <w:sz w:val="24"/>
          <w:szCs w:val="24"/>
        </w:rPr>
        <w:t>началом работ важно изучить данную инструкцию по эксплуатации.</w:t>
      </w:r>
    </w:p>
    <w:p w:rsidR="00E30B63" w:rsidRPr="000C7454" w:rsidRDefault="00E30B63" w:rsidP="00E30B63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Благодаря постоянному взаимодействию с пользователями</w:t>
      </w:r>
    </w:p>
    <w:p w:rsidR="00E30B63" w:rsidRPr="000C7454" w:rsidRDefault="00E30B63" w:rsidP="00E30B63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нашего оборудования мы постоянно совершенствуем нашу продукцию, стараемся сделать её более безопасной и удобной в эксплуатации, а также более доступной по цене за счет внедрения современных технологий.</w:t>
      </w:r>
    </w:p>
    <w:p w:rsidR="00E30B63" w:rsidRPr="000C7454" w:rsidRDefault="00E30B63" w:rsidP="00E30B63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Нам важно Ваше мнение о товаре. Свой отзыв и замечания Вы</w:t>
      </w:r>
    </w:p>
    <w:p w:rsidR="00E30B63" w:rsidRPr="000C7454" w:rsidRDefault="00E30B63" w:rsidP="00E30B63">
      <w:pPr>
        <w:shd w:val="clear" w:color="auto" w:fill="FFFFFF"/>
        <w:spacing w:before="7" w:after="0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 xml:space="preserve">можете отправить нам на </w:t>
      </w:r>
      <w:r w:rsidRPr="000C7454">
        <w:rPr>
          <w:rFonts w:cstheme="minorHAnsi"/>
          <w:sz w:val="24"/>
          <w:szCs w:val="24"/>
          <w:lang w:val="en-US"/>
        </w:rPr>
        <w:t>e</w:t>
      </w:r>
      <w:r w:rsidRPr="000C7454">
        <w:rPr>
          <w:rFonts w:cstheme="minorHAnsi"/>
          <w:sz w:val="24"/>
          <w:szCs w:val="24"/>
        </w:rPr>
        <w:t>-</w:t>
      </w:r>
      <w:r w:rsidRPr="000C7454">
        <w:rPr>
          <w:rFonts w:cstheme="minorHAnsi"/>
          <w:sz w:val="24"/>
          <w:szCs w:val="24"/>
          <w:lang w:val="en-US"/>
        </w:rPr>
        <w:t>mail</w:t>
      </w:r>
      <w:r w:rsidRPr="000C7454">
        <w:rPr>
          <w:rFonts w:cstheme="minorHAnsi"/>
          <w:sz w:val="24"/>
          <w:szCs w:val="24"/>
        </w:rPr>
        <w:t xml:space="preserve">: </w:t>
      </w:r>
      <w:r w:rsidRPr="000C7454">
        <w:rPr>
          <w:rFonts w:cstheme="minorHAnsi"/>
          <w:sz w:val="24"/>
          <w:szCs w:val="24"/>
        </w:rPr>
        <w:fldChar w:fldCharType="begin"/>
      </w:r>
      <w:r w:rsidRPr="000C7454">
        <w:rPr>
          <w:rFonts w:cstheme="minorHAnsi"/>
          <w:sz w:val="24"/>
          <w:szCs w:val="24"/>
        </w:rPr>
        <w:instrText>HYPERLINK "mailto:em.app@mail.ru"</w:instrText>
      </w:r>
      <w:r w:rsidRPr="000C7454">
        <w:rPr>
          <w:rFonts w:cstheme="minorHAnsi"/>
          <w:sz w:val="24"/>
          <w:szCs w:val="24"/>
        </w:rPr>
        <w:fldChar w:fldCharType="separate"/>
      </w:r>
      <w:r w:rsidRPr="000C7454">
        <w:rPr>
          <w:rFonts w:cstheme="minorHAnsi"/>
          <w:sz w:val="24"/>
          <w:szCs w:val="24"/>
          <w:lang w:val="en-US"/>
        </w:rPr>
        <w:t>info</w:t>
      </w:r>
      <w:hyperlink r:id="rId9" w:history="1">
        <w:r w:rsidRPr="000C7454">
          <w:rPr>
            <w:rStyle w:val="a6"/>
            <w:rFonts w:cstheme="minorHAnsi"/>
            <w:sz w:val="24"/>
            <w:szCs w:val="24"/>
          </w:rPr>
          <w:t>@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Pr="000C7454">
          <w:rPr>
            <w:rStyle w:val="a6"/>
            <w:rFonts w:cstheme="minorHAnsi"/>
            <w:sz w:val="24"/>
            <w:szCs w:val="24"/>
          </w:rPr>
          <w:t>-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Pr="000C7454">
          <w:rPr>
            <w:rStyle w:val="a6"/>
            <w:rFonts w:cstheme="minorHAnsi"/>
            <w:sz w:val="24"/>
            <w:szCs w:val="24"/>
          </w:rPr>
          <w:t>.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E30B63" w:rsidRPr="000C7454" w:rsidRDefault="00E30B63" w:rsidP="00E30B63">
      <w:pPr>
        <w:shd w:val="clear" w:color="auto" w:fill="FFFFFF"/>
        <w:spacing w:before="7" w:after="120" w:line="240" w:lineRule="auto"/>
        <w:ind w:firstLine="567"/>
        <w:contextualSpacing/>
        <w:rPr>
          <w:rStyle w:val="a6"/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fldChar w:fldCharType="end"/>
      </w:r>
      <w:r w:rsidRPr="000C7454">
        <w:rPr>
          <w:rFonts w:cstheme="minorHAnsi"/>
          <w:sz w:val="24"/>
          <w:szCs w:val="24"/>
        </w:rPr>
        <w:t xml:space="preserve">Со всем перечнем выпускаемой нашим предприятием продукции возможно ознакомиться на сайте: </w:t>
      </w:r>
      <w:r w:rsidRPr="000C7454">
        <w:rPr>
          <w:rFonts w:cstheme="minorHAnsi"/>
          <w:sz w:val="24"/>
          <w:szCs w:val="24"/>
          <w:lang w:val="en-US"/>
        </w:rPr>
        <w:t>www</w:t>
      </w:r>
      <w:r w:rsidRPr="000C7454">
        <w:rPr>
          <w:rFonts w:cstheme="minorHAnsi"/>
          <w:sz w:val="24"/>
          <w:szCs w:val="24"/>
        </w:rPr>
        <w:t>.</w:t>
      </w:r>
      <w:hyperlink r:id="rId10" w:history="1">
        <w:r w:rsidRPr="000C7454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Pr="000C7454">
          <w:rPr>
            <w:rStyle w:val="a6"/>
            <w:rFonts w:cstheme="minorHAnsi"/>
            <w:sz w:val="24"/>
            <w:szCs w:val="24"/>
          </w:rPr>
          <w:t>-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Pr="000C7454">
          <w:rPr>
            <w:rStyle w:val="a6"/>
            <w:rFonts w:cstheme="minorHAnsi"/>
            <w:sz w:val="24"/>
            <w:szCs w:val="24"/>
          </w:rPr>
          <w:t>.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C259E6">
      <w:pPr>
        <w:ind w:firstLine="567"/>
        <w:contextualSpacing/>
        <w:rPr>
          <w:rFonts w:cstheme="minorHAnsi"/>
          <w:b/>
        </w:rPr>
      </w:pP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lastRenderedPageBreak/>
        <w:t>8. Условия транспортирования и хранения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t>9. Гарантийные обязательства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Гарантийный срок эксплуатации лестницы подвесной с навесной площадкой – 12 месяцев со дня продажи, при условии соблюдения потребителем правил транспортировки, хранения и эксплуатации. Срок службы лестницы не менее 3 лет.</w:t>
      </w: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10. Свидетельство о приемке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</w:rPr>
      </w:pPr>
      <w:r w:rsidRPr="00A50BE8">
        <w:rPr>
          <w:rFonts w:cstheme="minorHAnsi"/>
        </w:rPr>
        <w:t xml:space="preserve">Лестница подвесная с навесной площадкой </w:t>
      </w:r>
      <w:r w:rsidRPr="00A50BE8">
        <w:rPr>
          <w:rFonts w:cstheme="minorHAnsi"/>
          <w:sz w:val="28"/>
          <w:szCs w:val="28"/>
        </w:rPr>
        <w:t>ЛП</w:t>
      </w:r>
      <w:r w:rsidR="00642345">
        <w:rPr>
          <w:rFonts w:cstheme="minorHAnsi"/>
          <w:sz w:val="28"/>
          <w:szCs w:val="28"/>
        </w:rPr>
        <w:t>С</w:t>
      </w:r>
      <w:r w:rsidRPr="00A50BE8">
        <w:rPr>
          <w:rFonts w:cstheme="minorHAnsi"/>
          <w:sz w:val="28"/>
          <w:szCs w:val="28"/>
        </w:rPr>
        <w:t>-____НП</w:t>
      </w:r>
      <w:r w:rsidRPr="00A50BE8">
        <w:rPr>
          <w:rFonts w:cstheme="minorHAnsi"/>
        </w:rPr>
        <w:t xml:space="preserve"> заводской номер №_________ соответствует ТТ КД и признан годным к эксплуатации.</w:t>
      </w: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</w:rPr>
      </w:pPr>
      <w:r w:rsidRPr="00A50BE8">
        <w:rPr>
          <w:rFonts w:cstheme="minorHAnsi"/>
        </w:rPr>
        <w:t xml:space="preserve">         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  <w:b/>
        </w:rPr>
      </w:pPr>
      <w:r w:rsidRPr="00A50BE8">
        <w:rPr>
          <w:rFonts w:cstheme="minorHAnsi"/>
          <w:b/>
        </w:rPr>
        <w:t>М.П. Дата выпуска: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  <w:b/>
        </w:rPr>
      </w:pPr>
      <w:r w:rsidRPr="00A50BE8">
        <w:rPr>
          <w:rFonts w:cstheme="minorHAnsi"/>
          <w:b/>
        </w:rPr>
        <w:t>_____________________________________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</w:rPr>
      </w:pPr>
      <w:r w:rsidRPr="00A50BE8">
        <w:rPr>
          <w:rFonts w:cstheme="minorHAnsi"/>
          <w:b/>
        </w:rPr>
        <w:t xml:space="preserve">(подпись лица, ответственного за приемку)  </w:t>
      </w:r>
      <w:r w:rsidRPr="00A50BE8">
        <w:rPr>
          <w:rFonts w:cstheme="minorHAnsi"/>
        </w:rPr>
        <w:t xml:space="preserve">  </w:t>
      </w:r>
    </w:p>
    <w:p w:rsidR="00E30B63" w:rsidRPr="00A50BE8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</w:rPr>
      </w:pPr>
      <w:r w:rsidRPr="00A50BE8">
        <w:rPr>
          <w:rFonts w:cstheme="minorHAnsi"/>
        </w:rPr>
        <w:t xml:space="preserve"> </w:t>
      </w: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  <w:b/>
        </w:rPr>
      </w:pPr>
      <w:r w:rsidRPr="00A50BE8">
        <w:rPr>
          <w:rFonts w:cstheme="minorHAnsi"/>
          <w:b/>
        </w:rPr>
        <w:t>11. Сведения о рекламациях</w:t>
      </w:r>
    </w:p>
    <w:p w:rsidR="00E30B63" w:rsidRDefault="00E30B63" w:rsidP="00E30B63">
      <w:pPr>
        <w:shd w:val="clear" w:color="auto" w:fill="FFFFFF"/>
        <w:spacing w:before="7"/>
        <w:ind w:firstLine="567"/>
        <w:contextualSpacing/>
        <w:rPr>
          <w:rFonts w:cstheme="minorHAnsi"/>
        </w:rPr>
      </w:pPr>
      <w:r w:rsidRPr="00A50BE8">
        <w:rPr>
          <w:rFonts w:cstheme="minorHAnsi"/>
        </w:rPr>
        <w:t xml:space="preserve">Рекламации и другие сведения и претензии направлять по адресу: </w:t>
      </w:r>
    </w:p>
    <w:p w:rsidR="00E30B63" w:rsidRPr="006C652C" w:rsidRDefault="00E30B63" w:rsidP="00E30B63">
      <w:pPr>
        <w:shd w:val="clear" w:color="auto" w:fill="FFFFFF"/>
        <w:spacing w:before="7"/>
        <w:contextualSpacing/>
        <w:rPr>
          <w:rFonts w:cstheme="minorHAnsi"/>
        </w:rPr>
      </w:pPr>
      <w:r w:rsidRPr="00A50BE8">
        <w:rPr>
          <w:rFonts w:cstheme="minorHAnsi"/>
        </w:rPr>
        <w:t>453300, Респ. Башкортостан, г. Кум</w:t>
      </w:r>
      <w:r>
        <w:rPr>
          <w:rFonts w:cstheme="minorHAnsi"/>
        </w:rPr>
        <w:t>ертау, ул. Ленина, д.6, а/я 103</w:t>
      </w:r>
      <w:r w:rsidRPr="006C652C">
        <w:rPr>
          <w:rFonts w:cstheme="minorHAnsi"/>
        </w:rPr>
        <w:t xml:space="preserve"> </w:t>
      </w:r>
    </w:p>
    <w:p w:rsidR="00E30B63" w:rsidRDefault="00E30B63" w:rsidP="00E30B63">
      <w:pPr>
        <w:shd w:val="clear" w:color="auto" w:fill="FFFFFF"/>
        <w:spacing w:before="7"/>
        <w:contextualSpacing/>
        <w:rPr>
          <w:rFonts w:cstheme="minorHAnsi"/>
        </w:rPr>
      </w:pPr>
      <w:r w:rsidRPr="00A50BE8">
        <w:rPr>
          <w:rFonts w:cstheme="minorHAnsi"/>
        </w:rPr>
        <w:t xml:space="preserve">ООО АПП «Энергомаш», тел./факс (34761) 4-82-06. </w:t>
      </w:r>
    </w:p>
    <w:p w:rsidR="00E30B63" w:rsidRPr="00A357D8" w:rsidRDefault="00E30B63" w:rsidP="00E30B63">
      <w:pPr>
        <w:shd w:val="clear" w:color="auto" w:fill="FFFFFF"/>
        <w:spacing w:before="7"/>
        <w:contextualSpacing/>
        <w:rPr>
          <w:rFonts w:cstheme="minorHAnsi"/>
          <w:lang w:val="en-US"/>
        </w:rPr>
      </w:pPr>
      <w:r w:rsidRPr="00A50BE8">
        <w:rPr>
          <w:rFonts w:cstheme="minorHAnsi"/>
        </w:rPr>
        <w:t>Е</w:t>
      </w:r>
      <w:r w:rsidRPr="00A357D8">
        <w:rPr>
          <w:rFonts w:cstheme="minorHAnsi"/>
          <w:lang w:val="en-US"/>
        </w:rPr>
        <w:t>-</w:t>
      </w:r>
      <w:r w:rsidRPr="00A50BE8">
        <w:rPr>
          <w:rFonts w:cstheme="minorHAnsi"/>
          <w:lang w:val="en-US"/>
        </w:rPr>
        <w:t>mail</w:t>
      </w:r>
      <w:r w:rsidRPr="00A357D8">
        <w:rPr>
          <w:rFonts w:cstheme="minorHAnsi"/>
          <w:lang w:val="en-US"/>
        </w:rPr>
        <w:t>: service@energomash-factory.tools</w:t>
      </w: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E30B63" w:rsidRPr="00E30B63" w:rsidRDefault="00E30B63" w:rsidP="00C259E6">
      <w:pPr>
        <w:ind w:firstLine="567"/>
        <w:contextualSpacing/>
        <w:rPr>
          <w:rFonts w:cstheme="minorHAnsi"/>
          <w:b/>
          <w:lang w:val="en-US"/>
        </w:rPr>
      </w:pPr>
    </w:p>
    <w:p w:rsidR="00407061" w:rsidRPr="00A50BE8" w:rsidRDefault="00202694" w:rsidP="00C259E6">
      <w:pPr>
        <w:ind w:firstLine="567"/>
        <w:contextualSpacing/>
        <w:rPr>
          <w:rFonts w:cstheme="minorHAnsi"/>
          <w:b/>
        </w:rPr>
      </w:pPr>
      <w:r w:rsidRPr="00A50BE8">
        <w:rPr>
          <w:rFonts w:cstheme="minorHAnsi"/>
          <w:b/>
        </w:rPr>
        <w:lastRenderedPageBreak/>
        <w:t xml:space="preserve">1. </w:t>
      </w:r>
      <w:r w:rsidR="00407061" w:rsidRPr="00A50BE8">
        <w:rPr>
          <w:rFonts w:cstheme="minorHAnsi"/>
          <w:b/>
        </w:rPr>
        <w:t>Назначение</w:t>
      </w:r>
    </w:p>
    <w:p w:rsidR="00A50BE8" w:rsidRDefault="00921D1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Лестница подвесная предназначена для размещения на ней не более одного электромонтера с инструментом для проведения монтажных и ремонтных работ на поддерживающих зажимах, гирляндах изоляторов и проводах на промежуточных опорах ВЛ.</w:t>
      </w:r>
    </w:p>
    <w:p w:rsidR="00921D15" w:rsidRPr="00A50BE8" w:rsidRDefault="00407061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Климатическое исполнение УХЛ1 по ГОСТ 15150 при ограничении нижнего предела значения температуры окружающего воздуха минус 35°С. Трап может эксплуатироваться в полевых условиях в любое время года и любых погодных условиях при температуре окружающего воздуха от минус 35°С до плюс 45°С.</w:t>
      </w:r>
      <w:r w:rsidR="00921D15" w:rsidRPr="00A50BE8">
        <w:rPr>
          <w:rFonts w:eastAsia="Calibri" w:cstheme="minorHAnsi"/>
        </w:rPr>
        <w:t xml:space="preserve"> Устройство лестницы показано на рисунке 1:</w:t>
      </w:r>
    </w:p>
    <w:p w:rsidR="00921D15" w:rsidRPr="00A50BE8" w:rsidRDefault="00921D15" w:rsidP="00C259E6">
      <w:pPr>
        <w:shd w:val="clear" w:color="auto" w:fill="FFFFFF"/>
        <w:spacing w:before="7"/>
        <w:contextualSpacing/>
        <w:jc w:val="center"/>
        <w:rPr>
          <w:rFonts w:eastAsia="Calibri" w:cstheme="minorHAnsi"/>
        </w:rPr>
      </w:pPr>
      <w:r w:rsidRPr="00A50BE8">
        <w:rPr>
          <w:rFonts w:eastAsia="Calibri" w:cstheme="minorHAnsi"/>
          <w:noProof/>
          <w:lang w:eastAsia="ru-RU"/>
        </w:rPr>
        <w:drawing>
          <wp:inline distT="0" distB="0" distL="0" distR="0">
            <wp:extent cx="3191773" cy="4835656"/>
            <wp:effectExtent l="0" t="0" r="0" b="0"/>
            <wp:docPr id="6" name="Рисунок 5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773" cy="48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15" w:rsidRPr="00A50BE8" w:rsidRDefault="009A2B51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lastRenderedPageBreak/>
        <w:t xml:space="preserve">2. </w:t>
      </w:r>
      <w:r w:rsidR="00EE2A5F" w:rsidRPr="00A50BE8">
        <w:rPr>
          <w:rFonts w:eastAsia="Calibri" w:cstheme="minorHAnsi"/>
          <w:b/>
        </w:rPr>
        <w:t>Технические характеристики</w:t>
      </w:r>
    </w:p>
    <w:p w:rsidR="009A2B51" w:rsidRPr="00A50BE8" w:rsidRDefault="0040391A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Грузоподъемность лестницы, не более- 120 </w:t>
      </w:r>
      <w:r w:rsidR="009A2B51" w:rsidRPr="00A50BE8">
        <w:rPr>
          <w:rFonts w:eastAsia="Calibri" w:cstheme="minorHAnsi"/>
        </w:rPr>
        <w:t>кг;</w:t>
      </w:r>
    </w:p>
    <w:p w:rsidR="009A2B51" w:rsidRPr="00A50BE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Ширина площадки – 1020мм;</w:t>
      </w:r>
    </w:p>
    <w:p w:rsidR="0040391A" w:rsidRPr="00A50BE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Глубина площадки – 700 мм;</w:t>
      </w:r>
    </w:p>
    <w:tbl>
      <w:tblPr>
        <w:tblW w:w="72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993"/>
        <w:gridCol w:w="1984"/>
        <w:gridCol w:w="1559"/>
      </w:tblGrid>
      <w:tr w:rsidR="008B1587" w:rsidRPr="00A50BE8" w:rsidTr="00C259E6">
        <w:trPr>
          <w:trHeight w:val="12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91A" w:rsidRPr="00C259E6" w:rsidRDefault="0040391A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Модификация</w:t>
            </w:r>
          </w:p>
          <w:p w:rsidR="0040391A" w:rsidRPr="00C259E6" w:rsidRDefault="0040391A" w:rsidP="00C259E6">
            <w:pPr>
              <w:pStyle w:val="21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лестницы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0391A" w:rsidRPr="00C259E6" w:rsidRDefault="0040391A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 xml:space="preserve">Длина лестницы </w:t>
            </w:r>
            <w:r w:rsidRPr="00C259E6">
              <w:rPr>
                <w:rFonts w:asciiTheme="minorHAnsi" w:hAnsiTheme="minorHAnsi" w:cstheme="minorHAnsi"/>
                <w:szCs w:val="22"/>
                <w:lang w:val="en-US"/>
              </w:rPr>
              <w:t>(L)</w:t>
            </w:r>
            <w:r w:rsidRPr="00C259E6">
              <w:rPr>
                <w:rFonts w:asciiTheme="minorHAnsi" w:hAnsiTheme="minorHAnsi" w:cstheme="minorHAnsi"/>
                <w:szCs w:val="22"/>
              </w:rPr>
              <w:t>, м</w:t>
            </w:r>
            <w:r w:rsidR="008B1587" w:rsidRPr="00C259E6">
              <w:rPr>
                <w:rFonts w:asciiTheme="minorHAnsi" w:hAnsiTheme="minorHAnsi" w:cstheme="minorHAnsi"/>
                <w:szCs w:val="22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Длина трапа</w:t>
            </w:r>
            <w:r w:rsidR="0040391A" w:rsidRPr="00C259E6">
              <w:rPr>
                <w:rFonts w:asciiTheme="minorHAnsi" w:hAnsiTheme="minorHAnsi" w:cstheme="minorHAnsi"/>
                <w:szCs w:val="22"/>
              </w:rPr>
              <w:t>, м</w:t>
            </w:r>
            <w:r w:rsidRPr="00C259E6">
              <w:rPr>
                <w:rFonts w:asciiTheme="minorHAnsi" w:hAnsiTheme="minorHAnsi" w:cstheme="minorHAnsi"/>
                <w:szCs w:val="22"/>
              </w:rPr>
              <w:t>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 xml:space="preserve">Ширина лестницы (между осями </w:t>
            </w:r>
            <w:proofErr w:type="spellStart"/>
            <w:r w:rsidRPr="00C259E6">
              <w:rPr>
                <w:rFonts w:asciiTheme="minorHAnsi" w:hAnsiTheme="minorHAnsi" w:cstheme="minorHAnsi"/>
                <w:szCs w:val="22"/>
              </w:rPr>
              <w:t>тетив</w:t>
            </w:r>
            <w:proofErr w:type="spellEnd"/>
            <w:r w:rsidRPr="00C259E6">
              <w:rPr>
                <w:rFonts w:asciiTheme="minorHAnsi" w:hAnsiTheme="minorHAnsi" w:cstheme="minorHAnsi"/>
                <w:szCs w:val="22"/>
              </w:rPr>
              <w:t>),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1A" w:rsidRPr="00C259E6" w:rsidRDefault="0040391A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Масса</w:t>
            </w:r>
          </w:p>
          <w:p w:rsidR="0040391A" w:rsidRPr="00C259E6" w:rsidRDefault="008B1587" w:rsidP="00C259E6">
            <w:pPr>
              <w:pStyle w:val="21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 xml:space="preserve">снаряженная </w:t>
            </w:r>
          </w:p>
          <w:p w:rsidR="0040391A" w:rsidRPr="00C259E6" w:rsidRDefault="0040391A" w:rsidP="00C259E6">
            <w:pPr>
              <w:pStyle w:val="21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кг</w:t>
            </w:r>
          </w:p>
        </w:tc>
      </w:tr>
      <w:tr w:rsidR="008B1587" w:rsidRPr="00A50BE8" w:rsidTr="00C259E6"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40391A" w:rsidP="00C259E6">
            <w:pPr>
              <w:pStyle w:val="21"/>
              <w:snapToGrid w:val="0"/>
              <w:ind w:right="80" w:firstLine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ЛП</w:t>
            </w:r>
            <w:r w:rsidR="00642345">
              <w:rPr>
                <w:rFonts w:asciiTheme="minorHAnsi" w:hAnsiTheme="minorHAnsi" w:cstheme="minorHAnsi"/>
                <w:szCs w:val="22"/>
              </w:rPr>
              <w:t>С</w:t>
            </w:r>
            <w:r w:rsidRPr="00C259E6">
              <w:rPr>
                <w:rFonts w:asciiTheme="minorHAnsi" w:hAnsiTheme="minorHAnsi" w:cstheme="minorHAnsi"/>
                <w:szCs w:val="22"/>
              </w:rPr>
              <w:t>-2,8НП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 xml:space="preserve">2 </w:t>
            </w:r>
            <w:r w:rsidR="0040391A" w:rsidRPr="00C259E6">
              <w:rPr>
                <w:rFonts w:asciiTheme="minorHAnsi" w:hAnsiTheme="minorHAnsi" w:cstheme="minorHAnsi"/>
                <w:szCs w:val="22"/>
              </w:rPr>
              <w:t>425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2 800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1A" w:rsidRPr="00C259E6" w:rsidRDefault="005F4E46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259E6">
              <w:rPr>
                <w:rFonts w:asciiTheme="minorHAnsi" w:hAnsiTheme="minorHAnsi" w:cstheme="minorHAnsi"/>
                <w:color w:val="000000" w:themeColor="text1"/>
                <w:szCs w:val="22"/>
              </w:rPr>
              <w:t>44</w:t>
            </w:r>
          </w:p>
        </w:tc>
      </w:tr>
      <w:tr w:rsidR="001823DE" w:rsidRPr="00A50BE8" w:rsidTr="00C259E6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DE" w:rsidRPr="00C259E6" w:rsidRDefault="001823DE" w:rsidP="00C259E6">
            <w:pPr>
              <w:pStyle w:val="21"/>
              <w:tabs>
                <w:tab w:val="left" w:pos="0"/>
                <w:tab w:val="left" w:pos="33"/>
              </w:tabs>
              <w:snapToGrid w:val="0"/>
              <w:ind w:right="80" w:firstLine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ЛП</w:t>
            </w:r>
            <w:r w:rsidR="00642345">
              <w:rPr>
                <w:rFonts w:asciiTheme="minorHAnsi" w:hAnsiTheme="minorHAnsi" w:cstheme="minorHAnsi"/>
                <w:szCs w:val="22"/>
              </w:rPr>
              <w:t>С</w:t>
            </w:r>
            <w:r>
              <w:rPr>
                <w:rFonts w:asciiTheme="minorHAnsi" w:hAnsiTheme="minorHAnsi" w:cstheme="minorHAnsi"/>
                <w:szCs w:val="22"/>
              </w:rPr>
              <w:t>-3,4НП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DE" w:rsidRPr="00C259E6" w:rsidRDefault="001823DE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2 988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DE" w:rsidRPr="00C259E6" w:rsidRDefault="001823DE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DE" w:rsidRPr="00C259E6" w:rsidRDefault="001823DE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DE" w:rsidRPr="00C259E6" w:rsidRDefault="001823DE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46</w:t>
            </w:r>
          </w:p>
        </w:tc>
      </w:tr>
      <w:tr w:rsidR="008B1587" w:rsidRPr="00A50BE8" w:rsidTr="00C259E6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40391A" w:rsidP="00C259E6">
            <w:pPr>
              <w:pStyle w:val="21"/>
              <w:tabs>
                <w:tab w:val="left" w:pos="0"/>
                <w:tab w:val="left" w:pos="33"/>
              </w:tabs>
              <w:snapToGrid w:val="0"/>
              <w:ind w:right="80" w:firstLine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ЛП</w:t>
            </w:r>
            <w:r w:rsidR="00642345">
              <w:rPr>
                <w:rFonts w:asciiTheme="minorHAnsi" w:hAnsiTheme="minorHAnsi" w:cstheme="minorHAnsi"/>
                <w:szCs w:val="22"/>
              </w:rPr>
              <w:t>С</w:t>
            </w:r>
            <w:r w:rsidRPr="00C259E6">
              <w:rPr>
                <w:rFonts w:asciiTheme="minorHAnsi" w:hAnsiTheme="minorHAnsi" w:cstheme="minorHAnsi"/>
                <w:szCs w:val="22"/>
              </w:rPr>
              <w:t>-4,0НП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 xml:space="preserve">3 </w:t>
            </w:r>
            <w:r w:rsidR="0040391A" w:rsidRPr="00C259E6">
              <w:rPr>
                <w:rFonts w:asciiTheme="minorHAnsi" w:hAnsiTheme="minorHAnsi" w:cstheme="minorHAnsi"/>
                <w:szCs w:val="22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91A" w:rsidRPr="00C259E6" w:rsidRDefault="008B15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1A" w:rsidRPr="00C259E6" w:rsidRDefault="005F4E46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259E6">
              <w:rPr>
                <w:rFonts w:asciiTheme="minorHAnsi" w:hAnsiTheme="minorHAnsi" w:cstheme="minorHAnsi"/>
                <w:color w:val="000000" w:themeColor="text1"/>
                <w:szCs w:val="22"/>
              </w:rPr>
              <w:t>48</w:t>
            </w:r>
          </w:p>
        </w:tc>
      </w:tr>
      <w:tr w:rsidR="00922887" w:rsidRPr="00A50BE8" w:rsidTr="00C259E6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887" w:rsidRPr="00C259E6" w:rsidRDefault="00922887" w:rsidP="00C259E6">
            <w:pPr>
              <w:pStyle w:val="21"/>
              <w:tabs>
                <w:tab w:val="left" w:pos="0"/>
                <w:tab w:val="left" w:pos="33"/>
              </w:tabs>
              <w:snapToGrid w:val="0"/>
              <w:ind w:right="80" w:firstLine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ЛП</w:t>
            </w:r>
            <w:r w:rsidR="00642345">
              <w:rPr>
                <w:rFonts w:asciiTheme="minorHAnsi" w:hAnsiTheme="minorHAnsi" w:cstheme="minorHAnsi"/>
                <w:szCs w:val="22"/>
              </w:rPr>
              <w:t>С</w:t>
            </w:r>
            <w:r w:rsidRPr="00C259E6">
              <w:rPr>
                <w:rFonts w:asciiTheme="minorHAnsi" w:hAnsiTheme="minorHAnsi" w:cstheme="minorHAnsi"/>
                <w:szCs w:val="22"/>
              </w:rPr>
              <w:t>-6,0НП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887" w:rsidRPr="00C259E6" w:rsidRDefault="009228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5 625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887" w:rsidRPr="00C259E6" w:rsidRDefault="009228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6</w:t>
            </w:r>
            <w:r w:rsidR="00E71C4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59E6">
              <w:rPr>
                <w:rFonts w:asciiTheme="minorHAnsi" w:hAnsiTheme="minorHAnsi" w:cstheme="minorHAnsi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887" w:rsidRPr="00C259E6" w:rsidRDefault="009228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59E6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87" w:rsidRPr="00C259E6" w:rsidRDefault="00922887" w:rsidP="00C259E6">
            <w:pPr>
              <w:pStyle w:val="21"/>
              <w:snapToGrid w:val="0"/>
              <w:ind w:right="8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259E6">
              <w:rPr>
                <w:rFonts w:asciiTheme="minorHAnsi" w:hAnsiTheme="minorHAnsi" w:cstheme="minorHAnsi"/>
                <w:color w:val="000000" w:themeColor="text1"/>
                <w:szCs w:val="22"/>
              </w:rPr>
              <w:t>56</w:t>
            </w:r>
          </w:p>
        </w:tc>
      </w:tr>
    </w:tbl>
    <w:p w:rsidR="00A50BE8" w:rsidRDefault="00A50BE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  <w:lang w:val="en-US"/>
        </w:rPr>
      </w:pPr>
    </w:p>
    <w:p w:rsidR="00921D15" w:rsidRPr="00A50BE8" w:rsidRDefault="009A2B51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357D8">
        <w:rPr>
          <w:rFonts w:eastAsia="Calibri" w:cstheme="minorHAnsi"/>
          <w:b/>
        </w:rPr>
        <w:t xml:space="preserve">3. </w:t>
      </w:r>
      <w:r w:rsidR="00BE4177" w:rsidRPr="00A50BE8">
        <w:rPr>
          <w:rFonts w:eastAsia="Calibri" w:cstheme="minorHAnsi"/>
          <w:b/>
        </w:rPr>
        <w:t xml:space="preserve">Комплектность 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- лестница подвесная – 1 шт.;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- навесная площадка – 1 шт.;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- упор – 1 шт.;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- строп – 2 шт.; </w:t>
      </w:r>
    </w:p>
    <w:p w:rsidR="00BE4177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- паспорт и руководство по эксплуатации – 1 шт.</w:t>
      </w:r>
    </w:p>
    <w:p w:rsidR="00BE4177" w:rsidRPr="00A50BE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t>4. Указание мер безопасности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4.1 Применение лестницы должно соответствовать требованиям технологии производства работ на ВЛ, «Правил техники безопасности при эксплуатации установок», «Правил безопасности при работе с инструментом и приспособлениями».</w:t>
      </w:r>
    </w:p>
    <w:p w:rsidR="00A357D8" w:rsidRDefault="00BE417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4.2 Перед применением лестница</w:t>
      </w:r>
      <w:r w:rsidR="00434DC2" w:rsidRPr="00A50BE8">
        <w:rPr>
          <w:rFonts w:eastAsia="Calibri" w:cstheme="minorHAnsi"/>
        </w:rPr>
        <w:t xml:space="preserve"> должна быть осмотрена ответственным лицом на предмет выявления деформаций узлов и деталей, нарушений в узлах крепления, трещин и глубокой коррозии в металле, других дефектов конструкции, снижающих безопасность работы на лестнице, а </w:t>
      </w:r>
      <w:r w:rsidR="00B22B7F" w:rsidRPr="00A50BE8">
        <w:rPr>
          <w:rFonts w:eastAsia="Calibri" w:cstheme="minorHAnsi"/>
        </w:rPr>
        <w:t>также</w:t>
      </w:r>
      <w:r w:rsidR="00434DC2" w:rsidRPr="00A50BE8">
        <w:rPr>
          <w:rFonts w:eastAsia="Calibri" w:cstheme="minorHAnsi"/>
        </w:rPr>
        <w:t xml:space="preserve"> лестница должна иметь на видном месте указание грузоподъемн</w:t>
      </w:r>
      <w:r w:rsidR="00A357D8">
        <w:rPr>
          <w:rFonts w:eastAsia="Calibri" w:cstheme="minorHAnsi"/>
        </w:rPr>
        <w:t>ости и даты испытания.</w:t>
      </w:r>
    </w:p>
    <w:p w:rsidR="00A357D8" w:rsidRDefault="00434DC2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4.3 Нагрузка лестницы в рабочем положении не должна </w:t>
      </w:r>
      <w:r w:rsidR="00A357D8">
        <w:rPr>
          <w:rFonts w:eastAsia="Calibri" w:cstheme="minorHAnsi"/>
        </w:rPr>
        <w:t xml:space="preserve">превышать ее грузоподъемность. </w:t>
      </w:r>
    </w:p>
    <w:p w:rsidR="00C259E6" w:rsidRDefault="00434DC2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4.4 Зевы подвесных крюков при работе должны быть замкнуты.</w:t>
      </w:r>
    </w:p>
    <w:p w:rsidR="00A357D8" w:rsidRDefault="00434DC2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4.5 Все резьбовые со</w:t>
      </w:r>
      <w:r w:rsidR="00C259E6">
        <w:rPr>
          <w:rFonts w:eastAsia="Calibri" w:cstheme="minorHAnsi"/>
        </w:rPr>
        <w:t>единения должны быть протянуты.</w:t>
      </w:r>
    </w:p>
    <w:p w:rsidR="00BE4177" w:rsidRPr="00A50BE8" w:rsidRDefault="00434DC2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4.6 Запрещается работа на лестнице без предохранительного пояса.</w:t>
      </w:r>
    </w:p>
    <w:p w:rsidR="00A357D8" w:rsidRDefault="005E06E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lastRenderedPageBreak/>
        <w:t>5.</w:t>
      </w:r>
      <w:r w:rsidR="000A0215" w:rsidRPr="00A50BE8">
        <w:rPr>
          <w:rFonts w:eastAsia="Calibri" w:cstheme="minorHAnsi"/>
          <w:b/>
        </w:rPr>
        <w:t xml:space="preserve"> Подготовка лестницы к работе</w:t>
      </w:r>
    </w:p>
    <w:p w:rsidR="00A357D8" w:rsidRDefault="005E06E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5.1 Перед началом работы лестница (включая навесную площадку) должна подвергаться внешнему осмотру с целью проверки состояния ее в целом и основных несущих элементов в отдельности.</w:t>
      </w:r>
    </w:p>
    <w:p w:rsidR="00A357D8" w:rsidRDefault="005E06E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5.2 Лестница с прикрепленной навесной площадкой поднимается на опору ВЛ к месту подвески, </w:t>
      </w:r>
      <w:r w:rsidR="00B22B7F" w:rsidRPr="00A50BE8">
        <w:rPr>
          <w:rFonts w:eastAsia="Calibri" w:cstheme="minorHAnsi"/>
        </w:rPr>
        <w:t>например,</w:t>
      </w:r>
      <w:r w:rsidRPr="00A50BE8">
        <w:rPr>
          <w:rFonts w:eastAsia="Calibri" w:cstheme="minorHAnsi"/>
        </w:rPr>
        <w:t xml:space="preserve"> с п</w:t>
      </w:r>
      <w:r w:rsidR="00A357D8">
        <w:rPr>
          <w:rFonts w:eastAsia="Calibri" w:cstheme="minorHAnsi"/>
        </w:rPr>
        <w:t>омощью бесконечного каната.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357D8">
        <w:rPr>
          <w:rFonts w:eastAsia="Calibri" w:cstheme="minorHAnsi"/>
        </w:rPr>
        <w:t>5</w:t>
      </w:r>
      <w:r w:rsidR="005E06E5" w:rsidRPr="00A50BE8">
        <w:rPr>
          <w:rFonts w:eastAsia="Calibri" w:cstheme="minorHAnsi"/>
        </w:rPr>
        <w:t xml:space="preserve">.3 Установка лестницы производится в следующем порядке: крюки узла крепления накидываются на траверсу </w:t>
      </w:r>
      <w:r w:rsidRPr="00A50BE8">
        <w:rPr>
          <w:rFonts w:eastAsia="Calibri" w:cstheme="minorHAnsi"/>
        </w:rPr>
        <w:t>опоры или</w:t>
      </w:r>
      <w:r w:rsidR="005E06E5" w:rsidRPr="00A50BE8">
        <w:rPr>
          <w:rFonts w:eastAsia="Calibri" w:cstheme="minorHAnsi"/>
        </w:rPr>
        <w:t xml:space="preserve"> зацепляются на цепные стропы (2 шт.) после чего зевы крюков перекрываются (замыкаются) цепочкой, упор крепится к траверсе опоры, затем к ступени лестницы</w:t>
      </w:r>
      <w:r>
        <w:rPr>
          <w:rFonts w:eastAsia="Calibri" w:cstheme="minorHAnsi"/>
        </w:rPr>
        <w:t>.</w:t>
      </w:r>
    </w:p>
    <w:p w:rsidR="00434DC2" w:rsidRPr="00A50BE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357D8">
        <w:rPr>
          <w:rFonts w:eastAsia="Calibri" w:cstheme="minorHAnsi"/>
        </w:rPr>
        <w:t>5</w:t>
      </w:r>
      <w:r w:rsidR="005E06E5" w:rsidRPr="00A50BE8">
        <w:rPr>
          <w:rFonts w:eastAsia="Calibri" w:cstheme="minorHAnsi"/>
        </w:rPr>
        <w:t xml:space="preserve">.4 Допускается иной порядок монтажа лестницы на опоре ВЛ, соответствующий конкретным условиям и принятой технологии производства работ. Допускается работа с лестницы без монтажа </w:t>
      </w:r>
      <w:r w:rsidR="00601513" w:rsidRPr="00A50BE8">
        <w:rPr>
          <w:rFonts w:eastAsia="Calibri" w:cstheme="minorHAnsi"/>
        </w:rPr>
        <w:t>подкоса, в случае выполнения п.5.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A357D8" w:rsidRDefault="000A021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t>6. Эксплуатационные испытания</w:t>
      </w:r>
    </w:p>
    <w:p w:rsidR="00A357D8" w:rsidRDefault="00601513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6.1 В процессе эксплуатации </w:t>
      </w:r>
      <w:r w:rsidR="00A357D8">
        <w:rPr>
          <w:rFonts w:eastAsia="Calibri" w:cstheme="minorHAnsi"/>
        </w:rPr>
        <w:t>лестница должна подвергается</w:t>
      </w:r>
      <w:r w:rsidR="00A357D8" w:rsidRPr="00A357D8">
        <w:rPr>
          <w:rFonts w:eastAsia="Calibri" w:cstheme="minorHAnsi"/>
        </w:rPr>
        <w:t xml:space="preserve"> </w:t>
      </w:r>
      <w:r w:rsidRPr="00A50BE8">
        <w:rPr>
          <w:rFonts w:eastAsia="Calibri" w:cstheme="minorHAnsi"/>
        </w:rPr>
        <w:t>периодическим механическим испытанием не реже 1 раза в 12 мес.</w:t>
      </w:r>
    </w:p>
    <w:p w:rsidR="00A357D8" w:rsidRDefault="00601513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6.2 Испытания на прочност</w:t>
      </w:r>
      <w:r w:rsidR="00A357D8">
        <w:rPr>
          <w:rFonts w:eastAsia="Calibri" w:cstheme="minorHAnsi"/>
        </w:rPr>
        <w:t>ь лестницы и узла крепления.</w:t>
      </w:r>
    </w:p>
    <w:p w:rsidR="00A357D8" w:rsidRDefault="00601513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– при испытаниях лестница должна быть подвешена в рабочем (вертикальном положении); 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–</w:t>
      </w:r>
      <w:r w:rsidR="00601513" w:rsidRPr="00A50BE8">
        <w:rPr>
          <w:rFonts w:eastAsia="Calibri" w:cstheme="minorHAnsi"/>
        </w:rPr>
        <w:t xml:space="preserve"> значение статической испытательной нагрузки – 2 кН (200 кгс);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>–</w:t>
      </w:r>
      <w:r w:rsidR="00601513" w:rsidRPr="00A50BE8">
        <w:rPr>
          <w:rFonts w:eastAsia="Calibri" w:cstheme="minorHAnsi"/>
        </w:rPr>
        <w:t xml:space="preserve"> нагрузка должна быть равномерно распределена по дну навесной площадки.          </w:t>
      </w:r>
    </w:p>
    <w:p w:rsidR="00A357D8" w:rsidRDefault="00601513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– после снятия испытательной нагрузки не должно быть остаточных деформаций; трещин в сварочных швах и </w:t>
      </w:r>
      <w:r w:rsidR="00B22B7F" w:rsidRPr="00A50BE8">
        <w:rPr>
          <w:rFonts w:eastAsia="Calibri" w:cstheme="minorHAnsi"/>
        </w:rPr>
        <w:t>каких-либо</w:t>
      </w:r>
      <w:r w:rsidRPr="00A50BE8">
        <w:rPr>
          <w:rFonts w:eastAsia="Calibri" w:cstheme="minorHAnsi"/>
        </w:rPr>
        <w:t xml:space="preserve"> повреждений в узлах подвески, узле крепления к опоре и шарнирных соединениях.                                                                                  </w:t>
      </w:r>
    </w:p>
    <w:p w:rsidR="00601513" w:rsidRPr="00A50BE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601513" w:rsidRPr="00A50BE8">
        <w:rPr>
          <w:rFonts w:eastAsia="Calibri" w:cstheme="minorHAnsi"/>
        </w:rPr>
        <w:t>.3 Время приложения испытательной нагрузки – 5 мин.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A357D8" w:rsidRDefault="00601513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  <w:r w:rsidRPr="00A50BE8">
        <w:rPr>
          <w:rFonts w:eastAsia="Calibri" w:cstheme="minorHAnsi"/>
          <w:b/>
        </w:rPr>
        <w:t xml:space="preserve">7. </w:t>
      </w:r>
      <w:r w:rsidR="000A0215" w:rsidRPr="00A50BE8">
        <w:rPr>
          <w:rFonts w:eastAsia="Calibri" w:cstheme="minorHAnsi"/>
          <w:b/>
        </w:rPr>
        <w:t>Срок эксплуатации</w:t>
      </w:r>
    </w:p>
    <w:p w:rsidR="00601513" w:rsidRPr="00A50BE8" w:rsidRDefault="000A0215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</w:rPr>
      </w:pPr>
      <w:r w:rsidRPr="00A50BE8">
        <w:rPr>
          <w:rFonts w:eastAsia="Calibri" w:cstheme="minorHAnsi"/>
        </w:rPr>
        <w:t xml:space="preserve">Срок эксплуатации лестницы – </w:t>
      </w:r>
      <w:r w:rsidR="00F433B0">
        <w:rPr>
          <w:rFonts w:eastAsia="Calibri" w:cstheme="minorHAnsi"/>
        </w:rPr>
        <w:t>не менее 3</w:t>
      </w:r>
      <w:r w:rsidRPr="00A50BE8">
        <w:rPr>
          <w:rFonts w:eastAsia="Calibri" w:cstheme="minorHAnsi"/>
        </w:rPr>
        <w:t xml:space="preserve"> </w:t>
      </w:r>
      <w:r w:rsidR="00F433B0">
        <w:rPr>
          <w:rFonts w:eastAsia="Calibri" w:cstheme="minorHAnsi"/>
        </w:rPr>
        <w:t>лет</w:t>
      </w:r>
      <w:r w:rsidR="00730893">
        <w:rPr>
          <w:rFonts w:eastAsia="Calibri" w:cstheme="minorHAnsi"/>
        </w:rPr>
        <w:t>. Фактический срок службы</w:t>
      </w:r>
      <w:r w:rsidRPr="00A50BE8">
        <w:rPr>
          <w:rFonts w:eastAsia="Calibri" w:cstheme="minorHAnsi"/>
        </w:rPr>
        <w:t xml:space="preserve"> определяется техническим состоянием изделия.</w:t>
      </w:r>
    </w:p>
    <w:p w:rsidR="00A357D8" w:rsidRDefault="00A357D8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A03FB7" w:rsidRDefault="00A03FB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p w:rsidR="00A03FB7" w:rsidRDefault="00A03FB7" w:rsidP="00C259E6">
      <w:pPr>
        <w:shd w:val="clear" w:color="auto" w:fill="FFFFFF"/>
        <w:spacing w:before="7"/>
        <w:ind w:firstLine="567"/>
        <w:contextualSpacing/>
        <w:rPr>
          <w:rFonts w:eastAsia="Calibri" w:cstheme="minorHAnsi"/>
          <w:b/>
        </w:rPr>
      </w:pPr>
    </w:p>
    <w:sectPr w:rsidR="00A03FB7" w:rsidSect="00C259E6">
      <w:pgSz w:w="16838" w:h="11906" w:orient="landscape"/>
      <w:pgMar w:top="567" w:right="395" w:bottom="567" w:left="567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11D71"/>
    <w:rsid w:val="000609CA"/>
    <w:rsid w:val="000657B3"/>
    <w:rsid w:val="000837E3"/>
    <w:rsid w:val="000A0215"/>
    <w:rsid w:val="000E05AD"/>
    <w:rsid w:val="000F72E2"/>
    <w:rsid w:val="0011276A"/>
    <w:rsid w:val="00112BEC"/>
    <w:rsid w:val="00115D19"/>
    <w:rsid w:val="00137D12"/>
    <w:rsid w:val="00167816"/>
    <w:rsid w:val="00176A8B"/>
    <w:rsid w:val="00180DEB"/>
    <w:rsid w:val="001823DE"/>
    <w:rsid w:val="001B1EA5"/>
    <w:rsid w:val="00202694"/>
    <w:rsid w:val="0024140C"/>
    <w:rsid w:val="002522C6"/>
    <w:rsid w:val="00265D7C"/>
    <w:rsid w:val="002C5F5D"/>
    <w:rsid w:val="002D036E"/>
    <w:rsid w:val="002E00EE"/>
    <w:rsid w:val="00336554"/>
    <w:rsid w:val="0040391A"/>
    <w:rsid w:val="00407061"/>
    <w:rsid w:val="00421A88"/>
    <w:rsid w:val="00432D45"/>
    <w:rsid w:val="00434DC2"/>
    <w:rsid w:val="0044438C"/>
    <w:rsid w:val="00453739"/>
    <w:rsid w:val="00464F2A"/>
    <w:rsid w:val="00476D61"/>
    <w:rsid w:val="00477872"/>
    <w:rsid w:val="0048224F"/>
    <w:rsid w:val="00487A9B"/>
    <w:rsid w:val="004C277C"/>
    <w:rsid w:val="004E54A1"/>
    <w:rsid w:val="005145C4"/>
    <w:rsid w:val="00533F4D"/>
    <w:rsid w:val="00540B50"/>
    <w:rsid w:val="00562D89"/>
    <w:rsid w:val="005857A3"/>
    <w:rsid w:val="005A77A5"/>
    <w:rsid w:val="005B6F6B"/>
    <w:rsid w:val="005E06E5"/>
    <w:rsid w:val="005E5DCB"/>
    <w:rsid w:val="005F19B5"/>
    <w:rsid w:val="005F4E46"/>
    <w:rsid w:val="00601513"/>
    <w:rsid w:val="00613C2C"/>
    <w:rsid w:val="006340AD"/>
    <w:rsid w:val="00634DFD"/>
    <w:rsid w:val="00642345"/>
    <w:rsid w:val="00661C5F"/>
    <w:rsid w:val="0066611F"/>
    <w:rsid w:val="006727BF"/>
    <w:rsid w:val="00681C6F"/>
    <w:rsid w:val="00694919"/>
    <w:rsid w:val="006A7704"/>
    <w:rsid w:val="006C652C"/>
    <w:rsid w:val="00730893"/>
    <w:rsid w:val="007701D7"/>
    <w:rsid w:val="00786A40"/>
    <w:rsid w:val="007873FB"/>
    <w:rsid w:val="007A33FA"/>
    <w:rsid w:val="007C1DDC"/>
    <w:rsid w:val="0081233F"/>
    <w:rsid w:val="00823E18"/>
    <w:rsid w:val="008263A4"/>
    <w:rsid w:val="00847C8A"/>
    <w:rsid w:val="0087702B"/>
    <w:rsid w:val="008903A4"/>
    <w:rsid w:val="0089296F"/>
    <w:rsid w:val="008B1587"/>
    <w:rsid w:val="008D606F"/>
    <w:rsid w:val="008F794B"/>
    <w:rsid w:val="009018BE"/>
    <w:rsid w:val="00905A50"/>
    <w:rsid w:val="00921D15"/>
    <w:rsid w:val="00922887"/>
    <w:rsid w:val="009A2B51"/>
    <w:rsid w:val="00A0151F"/>
    <w:rsid w:val="00A03FB7"/>
    <w:rsid w:val="00A357D8"/>
    <w:rsid w:val="00A36360"/>
    <w:rsid w:val="00A50BE8"/>
    <w:rsid w:val="00AA4438"/>
    <w:rsid w:val="00AD052E"/>
    <w:rsid w:val="00B22B7F"/>
    <w:rsid w:val="00B73994"/>
    <w:rsid w:val="00B75FAA"/>
    <w:rsid w:val="00B773BA"/>
    <w:rsid w:val="00B7764C"/>
    <w:rsid w:val="00BD185C"/>
    <w:rsid w:val="00BE4177"/>
    <w:rsid w:val="00BF2683"/>
    <w:rsid w:val="00C259E6"/>
    <w:rsid w:val="00C51E61"/>
    <w:rsid w:val="00C56188"/>
    <w:rsid w:val="00C84A61"/>
    <w:rsid w:val="00CA6581"/>
    <w:rsid w:val="00CE128B"/>
    <w:rsid w:val="00CF060B"/>
    <w:rsid w:val="00CF1AFA"/>
    <w:rsid w:val="00D01530"/>
    <w:rsid w:val="00D1330E"/>
    <w:rsid w:val="00D3412B"/>
    <w:rsid w:val="00D477C4"/>
    <w:rsid w:val="00D47DEB"/>
    <w:rsid w:val="00D700B5"/>
    <w:rsid w:val="00DA7D68"/>
    <w:rsid w:val="00E03F46"/>
    <w:rsid w:val="00E06978"/>
    <w:rsid w:val="00E30B63"/>
    <w:rsid w:val="00E71C4D"/>
    <w:rsid w:val="00E805FD"/>
    <w:rsid w:val="00ED13AA"/>
    <w:rsid w:val="00ED6DB4"/>
    <w:rsid w:val="00EE2A5F"/>
    <w:rsid w:val="00F06F0C"/>
    <w:rsid w:val="00F26543"/>
    <w:rsid w:val="00F433B0"/>
    <w:rsid w:val="00F528CE"/>
    <w:rsid w:val="00F84AAA"/>
    <w:rsid w:val="00F951D1"/>
    <w:rsid w:val="00FA1317"/>
    <w:rsid w:val="00FA31D5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DC9C2-6B90-4EB8-B049-4A52FCA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No Spacing"/>
    <w:uiPriority w:val="1"/>
    <w:qFormat/>
    <w:rsid w:val="00E30B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ervice@energomash-factory.too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energomash-factory.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D7B-CC7F-4C8E-B4A2-6DDB53C0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Конструктор</cp:lastModifiedBy>
  <cp:revision>35</cp:revision>
  <cp:lastPrinted>2022-12-27T04:39:00Z</cp:lastPrinted>
  <dcterms:created xsi:type="dcterms:W3CDTF">2014-12-17T12:10:00Z</dcterms:created>
  <dcterms:modified xsi:type="dcterms:W3CDTF">2023-03-24T06:41:00Z</dcterms:modified>
</cp:coreProperties>
</file>