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9E" w:rsidRPr="00550FD7" w:rsidRDefault="008F6D9E" w:rsidP="00B938F9">
      <w:pPr>
        <w:shd w:val="clear" w:color="auto" w:fill="FFFFFF"/>
        <w:spacing w:before="7" w:after="0"/>
        <w:ind w:firstLine="708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9. Свидетельство о приемке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Ролик монтажный РТ-            </w:t>
      </w:r>
      <w:proofErr w:type="gramStart"/>
      <w:r w:rsidRPr="00550FD7">
        <w:rPr>
          <w:rFonts w:cstheme="minorHAnsi"/>
          <w:sz w:val="24"/>
          <w:szCs w:val="24"/>
        </w:rPr>
        <w:t xml:space="preserve">  ,</w:t>
      </w:r>
      <w:proofErr w:type="gramEnd"/>
      <w:r w:rsidRPr="00550FD7">
        <w:rPr>
          <w:rFonts w:cstheme="minorHAnsi"/>
          <w:sz w:val="24"/>
          <w:szCs w:val="24"/>
        </w:rPr>
        <w:t xml:space="preserve"> в количестве _________                      соответствует техническим требованиям конструкторской документации РТ-1.000.000СБ, РТ-2.000.000СБ, РТ-2-1.000.000СБ, РТ-2-2.000.000СБ (нужное подчеркнуть) и признан годным к эксплуатации.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</w:p>
    <w:p w:rsidR="00B938F9" w:rsidRPr="00550FD7" w:rsidRDefault="00B938F9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М.П. Дата выпуска: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_____________________________________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 xml:space="preserve">(подпись лица, ответственного за приемку)  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</w:p>
    <w:p w:rsidR="008F6D9E" w:rsidRPr="00550FD7" w:rsidRDefault="008F6D9E" w:rsidP="008F6D9E">
      <w:pPr>
        <w:shd w:val="clear" w:color="auto" w:fill="FFFFFF"/>
        <w:spacing w:before="7" w:after="0"/>
        <w:ind w:firstLine="708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10. Срок эксплуатации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hd w:val="clear" w:color="auto" w:fill="FFFFFF"/>
        <w:spacing w:before="7"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10.1. Срок эксплуатации роликов типа РТ – 3 года. Фактический срок службы не ограничивается указанным, а определяется техническим состоянием изделия.</w:t>
      </w:r>
    </w:p>
    <w:p w:rsidR="008F6D9E" w:rsidRPr="00550FD7" w:rsidRDefault="008F6D9E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</w:p>
    <w:p w:rsidR="008F6D9E" w:rsidRPr="00550FD7" w:rsidRDefault="008F6D9E" w:rsidP="008F6D9E">
      <w:pPr>
        <w:shd w:val="clear" w:color="auto" w:fill="FFFFFF"/>
        <w:spacing w:before="7" w:after="0"/>
        <w:ind w:firstLine="708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11. Гарантийный срок эксплуатации</w:t>
      </w:r>
    </w:p>
    <w:p w:rsidR="008F6D9E" w:rsidRPr="00550FD7" w:rsidRDefault="008F6D9E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11.1 Гарантийный срок эксплуатации– 12 месяцев со дня продажи, при условии соблюдения потребителем правил транспортировки, хранения и эксплуатации. </w:t>
      </w:r>
    </w:p>
    <w:p w:rsidR="008F6D9E" w:rsidRPr="00550FD7" w:rsidRDefault="008F6D9E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Производитель оставляет за собой право вносить изменения в конструкцию изделий и деталей, не ухудшающих качество изделия, без предварительного уведомления.</w:t>
      </w:r>
    </w:p>
    <w:p w:rsidR="00B938F9" w:rsidRPr="00550FD7" w:rsidRDefault="00B938F9" w:rsidP="008F6D9E">
      <w:pPr>
        <w:shd w:val="clear" w:color="auto" w:fill="FFFFFF"/>
        <w:spacing w:before="7" w:after="0"/>
        <w:ind w:firstLine="708"/>
        <w:contextualSpacing/>
        <w:rPr>
          <w:rFonts w:cstheme="minorHAnsi"/>
          <w:b/>
          <w:sz w:val="24"/>
          <w:szCs w:val="24"/>
        </w:rPr>
      </w:pPr>
    </w:p>
    <w:p w:rsidR="008F6D9E" w:rsidRPr="00550FD7" w:rsidRDefault="008F6D9E" w:rsidP="008F6D9E">
      <w:pPr>
        <w:shd w:val="clear" w:color="auto" w:fill="FFFFFF"/>
        <w:spacing w:before="7" w:after="0"/>
        <w:ind w:firstLine="708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12. Сведения о рекламациях</w:t>
      </w:r>
    </w:p>
    <w:p w:rsidR="00DD6C38" w:rsidRPr="007F2339" w:rsidRDefault="008F6D9E" w:rsidP="008F6D9E">
      <w:pPr>
        <w:shd w:val="clear" w:color="auto" w:fill="FFFFFF"/>
        <w:spacing w:before="7" w:after="0"/>
        <w:ind w:firstLine="708"/>
        <w:contextualSpacing/>
        <w:rPr>
          <w:sz w:val="24"/>
          <w:szCs w:val="24"/>
        </w:rPr>
      </w:pPr>
      <w:r w:rsidRPr="00550FD7">
        <w:rPr>
          <w:rFonts w:cstheme="minorHAnsi"/>
          <w:sz w:val="24"/>
          <w:szCs w:val="24"/>
        </w:rPr>
        <w:t>12.1. Рекламации и другие сведения и претензии направлять по адресу: 453300, Респ. Башкортостан, г. Кумертау, ул. Ленина, д.6, а/я 103                                 ООО АПП «Энергомаш», тел./факс (34761) 4-82-06.                                                         Е-</w:t>
      </w:r>
      <w:r w:rsidRPr="00550FD7">
        <w:rPr>
          <w:rFonts w:cstheme="minorHAnsi"/>
          <w:sz w:val="24"/>
          <w:szCs w:val="24"/>
          <w:lang w:val="en-US"/>
        </w:rPr>
        <w:t>mail</w:t>
      </w:r>
      <w:r w:rsidRPr="00550FD7">
        <w:rPr>
          <w:rFonts w:cstheme="minorHAnsi"/>
          <w:sz w:val="24"/>
          <w:szCs w:val="24"/>
        </w:rPr>
        <w:t xml:space="preserve">: </w:t>
      </w:r>
      <w:hyperlink r:id="rId6" w:history="1">
        <w:r w:rsidRPr="00550FD7">
          <w:rPr>
            <w:rStyle w:val="a6"/>
            <w:sz w:val="24"/>
            <w:szCs w:val="24"/>
            <w:lang w:val="en-US"/>
          </w:rPr>
          <w:t>service</w:t>
        </w:r>
        <w:r w:rsidRPr="00550FD7">
          <w:rPr>
            <w:rStyle w:val="a6"/>
            <w:sz w:val="24"/>
            <w:szCs w:val="24"/>
          </w:rPr>
          <w:t>@</w:t>
        </w:r>
        <w:r w:rsidRPr="00550FD7">
          <w:rPr>
            <w:rStyle w:val="a6"/>
            <w:sz w:val="24"/>
            <w:szCs w:val="24"/>
            <w:lang w:val="en-US"/>
          </w:rPr>
          <w:t>energomash</w:t>
        </w:r>
        <w:r w:rsidRPr="00550FD7">
          <w:rPr>
            <w:rStyle w:val="a6"/>
            <w:sz w:val="24"/>
            <w:szCs w:val="24"/>
          </w:rPr>
          <w:t>-</w:t>
        </w:r>
        <w:r w:rsidRPr="00550FD7">
          <w:rPr>
            <w:rStyle w:val="a6"/>
            <w:sz w:val="24"/>
            <w:szCs w:val="24"/>
            <w:lang w:val="en-US"/>
          </w:rPr>
          <w:t>factory</w:t>
        </w:r>
        <w:r w:rsidRPr="00550FD7">
          <w:rPr>
            <w:rStyle w:val="a6"/>
            <w:sz w:val="24"/>
            <w:szCs w:val="24"/>
          </w:rPr>
          <w:t>.</w:t>
        </w:r>
        <w:r w:rsidRPr="00550FD7">
          <w:rPr>
            <w:rStyle w:val="a6"/>
            <w:sz w:val="24"/>
            <w:szCs w:val="24"/>
            <w:lang w:val="en-US"/>
          </w:rPr>
          <w:t>tools</w:t>
        </w:r>
      </w:hyperlink>
    </w:p>
    <w:p w:rsidR="008F6D9E" w:rsidRPr="007F2339" w:rsidRDefault="008F6D9E" w:rsidP="008F6D9E">
      <w:pPr>
        <w:shd w:val="clear" w:color="auto" w:fill="FFFFFF"/>
        <w:spacing w:before="7" w:after="0"/>
        <w:ind w:firstLine="708"/>
        <w:contextualSpacing/>
        <w:rPr>
          <w:sz w:val="24"/>
          <w:szCs w:val="24"/>
        </w:rPr>
      </w:pPr>
    </w:p>
    <w:p w:rsidR="008F6D9E" w:rsidRPr="00550FD7" w:rsidRDefault="008F6D9E" w:rsidP="008F6D9E">
      <w:pPr>
        <w:shd w:val="clear" w:color="auto" w:fill="FFFFFF"/>
        <w:spacing w:before="7" w:after="0"/>
        <w:ind w:firstLine="708"/>
        <w:contextualSpacing/>
        <w:rPr>
          <w:rFonts w:cstheme="minorHAnsi"/>
          <w:sz w:val="24"/>
          <w:szCs w:val="24"/>
        </w:rPr>
      </w:pPr>
    </w:p>
    <w:p w:rsidR="00AF55AC" w:rsidRPr="00550FD7" w:rsidRDefault="00AF55AC" w:rsidP="008F6D9E">
      <w:pPr>
        <w:pStyle w:val="a5"/>
        <w:spacing w:after="0"/>
        <w:ind w:left="0"/>
        <w:jc w:val="right"/>
        <w:rPr>
          <w:rFonts w:cstheme="minorHAnsi"/>
          <w:sz w:val="28"/>
          <w:szCs w:val="28"/>
        </w:rPr>
      </w:pPr>
      <w:r w:rsidRPr="00550FD7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599360" behindDoc="0" locked="0" layoutInCell="1" allowOverlap="1" wp14:anchorId="3AF44331" wp14:editId="47C27755">
            <wp:simplePos x="0" y="0"/>
            <wp:positionH relativeFrom="column">
              <wp:posOffset>214239</wp:posOffset>
            </wp:positionH>
            <wp:positionV relativeFrom="paragraph">
              <wp:posOffset>13775</wp:posOffset>
            </wp:positionV>
            <wp:extent cx="1704975" cy="393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FD7">
        <w:rPr>
          <w:rFonts w:cstheme="minorHAnsi"/>
          <w:sz w:val="28"/>
          <w:szCs w:val="28"/>
          <w:lang w:val="en-US"/>
        </w:rPr>
        <w:t>www</w:t>
      </w:r>
      <w:r w:rsidRPr="00550FD7">
        <w:rPr>
          <w:rFonts w:cstheme="minorHAnsi"/>
          <w:sz w:val="28"/>
          <w:szCs w:val="28"/>
        </w:rPr>
        <w:t>.</w:t>
      </w:r>
      <w:r w:rsidRPr="00550FD7">
        <w:rPr>
          <w:rFonts w:cstheme="minorHAnsi"/>
          <w:sz w:val="28"/>
          <w:szCs w:val="28"/>
          <w:lang w:val="en-US"/>
        </w:rPr>
        <w:t>energomash</w:t>
      </w:r>
      <w:r w:rsidRPr="00550FD7">
        <w:rPr>
          <w:rFonts w:cstheme="minorHAnsi"/>
          <w:sz w:val="28"/>
          <w:szCs w:val="28"/>
        </w:rPr>
        <w:t>-</w:t>
      </w:r>
      <w:r w:rsidRPr="00550FD7">
        <w:rPr>
          <w:rFonts w:cstheme="minorHAnsi"/>
          <w:sz w:val="28"/>
          <w:szCs w:val="28"/>
          <w:lang w:val="en-US"/>
        </w:rPr>
        <w:t>factory</w:t>
      </w:r>
      <w:r w:rsidRPr="00550FD7">
        <w:rPr>
          <w:rFonts w:cstheme="minorHAnsi"/>
          <w:sz w:val="28"/>
          <w:szCs w:val="28"/>
        </w:rPr>
        <w:t>.</w:t>
      </w:r>
      <w:r w:rsidRPr="00550FD7">
        <w:rPr>
          <w:rFonts w:cstheme="minorHAnsi"/>
          <w:sz w:val="28"/>
          <w:szCs w:val="28"/>
          <w:lang w:val="en-US"/>
        </w:rPr>
        <w:t>tools</w:t>
      </w:r>
    </w:p>
    <w:p w:rsidR="00AF55AC" w:rsidRPr="00550FD7" w:rsidRDefault="00AF55AC" w:rsidP="008F6D9E">
      <w:pPr>
        <w:spacing w:after="0"/>
        <w:contextualSpacing/>
        <w:jc w:val="right"/>
        <w:rPr>
          <w:rFonts w:cstheme="minorHAnsi"/>
          <w:sz w:val="28"/>
          <w:szCs w:val="28"/>
        </w:rPr>
      </w:pPr>
      <w:r w:rsidRPr="00550FD7">
        <w:rPr>
          <w:rFonts w:cstheme="minorHAnsi"/>
          <w:sz w:val="28"/>
          <w:szCs w:val="28"/>
        </w:rPr>
        <w:t>ООО АПП «Энергомаш»</w:t>
      </w:r>
    </w:p>
    <w:p w:rsidR="00E1320A" w:rsidRPr="00550FD7" w:rsidRDefault="00E1320A" w:rsidP="008F6D9E">
      <w:pPr>
        <w:spacing w:after="0"/>
        <w:contextualSpacing/>
        <w:jc w:val="center"/>
        <w:rPr>
          <w:rFonts w:cstheme="minorHAnsi"/>
          <w:b/>
          <w:sz w:val="36"/>
          <w:szCs w:val="36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b/>
          <w:sz w:val="36"/>
          <w:szCs w:val="36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b/>
          <w:sz w:val="36"/>
          <w:szCs w:val="36"/>
        </w:rPr>
      </w:pPr>
    </w:p>
    <w:p w:rsidR="00407061" w:rsidRPr="00550FD7" w:rsidRDefault="00483BBA" w:rsidP="008F6D9E">
      <w:pPr>
        <w:spacing w:after="0"/>
        <w:contextualSpacing/>
        <w:jc w:val="center"/>
        <w:rPr>
          <w:rFonts w:cstheme="minorHAnsi"/>
          <w:b/>
          <w:sz w:val="36"/>
          <w:szCs w:val="36"/>
        </w:rPr>
      </w:pPr>
      <w:r w:rsidRPr="00550FD7">
        <w:rPr>
          <w:rFonts w:cstheme="minorHAnsi"/>
          <w:b/>
          <w:sz w:val="36"/>
          <w:szCs w:val="36"/>
        </w:rPr>
        <w:t xml:space="preserve">Ролики монтажные типа </w:t>
      </w:r>
      <w:r w:rsidR="00A15422" w:rsidRPr="00550FD7">
        <w:rPr>
          <w:rFonts w:cstheme="minorHAnsi"/>
          <w:b/>
          <w:sz w:val="36"/>
          <w:szCs w:val="36"/>
        </w:rPr>
        <w:t>РТ</w:t>
      </w:r>
    </w:p>
    <w:p w:rsidR="00C5454F" w:rsidRDefault="00407061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  <w:r w:rsidRPr="00550FD7">
        <w:rPr>
          <w:rFonts w:cstheme="minorHAnsi"/>
          <w:sz w:val="28"/>
          <w:szCs w:val="28"/>
        </w:rPr>
        <w:t>Паспорт и руководство по эксплуатации</w:t>
      </w:r>
    </w:p>
    <w:p w:rsidR="00DA6C06" w:rsidRPr="00550FD7" w:rsidRDefault="00DA6C06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  <w:r w:rsidRPr="00550FD7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712" behindDoc="1" locked="0" layoutInCell="1" allowOverlap="1" wp14:anchorId="01BEB2A7" wp14:editId="0BD873E2">
            <wp:simplePos x="0" y="0"/>
            <wp:positionH relativeFrom="column">
              <wp:posOffset>764436</wp:posOffset>
            </wp:positionH>
            <wp:positionV relativeFrom="paragraph">
              <wp:posOffset>154577</wp:posOffset>
            </wp:positionV>
            <wp:extent cx="1581150" cy="1581150"/>
            <wp:effectExtent l="0" t="0" r="0" b="0"/>
            <wp:wrapNone/>
            <wp:docPr id="6" name="Рисунок 5" descr="1010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_0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319" cy="158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FD7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880" behindDoc="1" locked="0" layoutInCell="1" allowOverlap="1" wp14:anchorId="30C4CBC3" wp14:editId="08C9C5EB">
            <wp:simplePos x="0" y="0"/>
            <wp:positionH relativeFrom="column">
              <wp:posOffset>2831115</wp:posOffset>
            </wp:positionH>
            <wp:positionV relativeFrom="paragraph">
              <wp:posOffset>153074</wp:posOffset>
            </wp:positionV>
            <wp:extent cx="1581150" cy="1581150"/>
            <wp:effectExtent l="19050" t="0" r="0" b="0"/>
            <wp:wrapNone/>
            <wp:docPr id="11" name="Рисунок 7" descr="10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_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Pr="00550FD7" w:rsidRDefault="00407061" w:rsidP="008F6D9E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</w:p>
    <w:p w:rsidR="00407061" w:rsidRPr="00550FD7" w:rsidRDefault="00407061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407061" w:rsidRPr="00550FD7" w:rsidRDefault="00407061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407061" w:rsidRPr="00550FD7" w:rsidRDefault="00407061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407061" w:rsidRPr="00550FD7" w:rsidRDefault="00407061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C5454F" w:rsidRPr="00550FD7" w:rsidRDefault="00C5454F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C5454F" w:rsidRPr="00550FD7" w:rsidRDefault="00DA6C06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  <w:r w:rsidRPr="00550FD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14048" behindDoc="1" locked="0" layoutInCell="1" allowOverlap="1" wp14:anchorId="1EB47736" wp14:editId="0C4E04E6">
            <wp:simplePos x="0" y="0"/>
            <wp:positionH relativeFrom="column">
              <wp:posOffset>782695</wp:posOffset>
            </wp:positionH>
            <wp:positionV relativeFrom="paragraph">
              <wp:posOffset>85556</wp:posOffset>
            </wp:positionV>
            <wp:extent cx="1700861" cy="2034074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-2-1-1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1"/>
                    <a:stretch/>
                  </pic:blipFill>
                  <pic:spPr bwMode="auto">
                    <a:xfrm>
                      <a:off x="0" y="0"/>
                      <a:ext cx="1700861" cy="203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061" w:rsidRPr="00550FD7" w:rsidRDefault="007F2339" w:rsidP="008F6D9E">
      <w:pPr>
        <w:spacing w:after="0"/>
        <w:contextualSpacing/>
        <w:rPr>
          <w:rFonts w:cstheme="minorHAnsi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pt;margin-top:2.45pt;width:121.2pt;height:138.5pt;z-index:251683840;mso-position-horizontal-relative:text;mso-position-vertical-relative:text;mso-width-relative:page;mso-height-relative:page">
            <v:imagedata r:id="rId11" o:title="6fa5681c-1d59-41bb-a5ff-feeba073463f" cropleft="8413f"/>
          </v:shape>
        </w:pict>
      </w:r>
    </w:p>
    <w:p w:rsidR="00407061" w:rsidRPr="00550FD7" w:rsidRDefault="00407061" w:rsidP="008F6D9E">
      <w:pPr>
        <w:spacing w:after="0"/>
        <w:contextualSpacing/>
        <w:rPr>
          <w:rFonts w:cstheme="minorHAnsi"/>
        </w:rPr>
      </w:pPr>
    </w:p>
    <w:p w:rsidR="00EA6BAF" w:rsidRPr="00550FD7" w:rsidRDefault="00EA6BAF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483BBA" w:rsidRPr="00550FD7" w:rsidRDefault="00483BBA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321C57" w:rsidRPr="00550FD7" w:rsidRDefault="00321C57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B938F9" w:rsidRPr="00550FD7" w:rsidRDefault="00B938F9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</w:p>
    <w:p w:rsidR="001026C3" w:rsidRPr="00550FD7" w:rsidRDefault="00AF55AC" w:rsidP="008F6D9E">
      <w:pPr>
        <w:spacing w:after="0"/>
        <w:contextualSpacing/>
        <w:jc w:val="center"/>
        <w:rPr>
          <w:rFonts w:cstheme="minorHAnsi"/>
          <w:sz w:val="28"/>
          <w:szCs w:val="28"/>
        </w:rPr>
      </w:pPr>
      <w:r w:rsidRPr="00550FD7">
        <w:rPr>
          <w:rFonts w:cstheme="minorHAnsi"/>
          <w:sz w:val="28"/>
          <w:szCs w:val="28"/>
        </w:rPr>
        <w:t>2022</w:t>
      </w:r>
    </w:p>
    <w:p w:rsidR="00301F7D" w:rsidRPr="00550FD7" w:rsidRDefault="00301F7D" w:rsidP="008F6D9E">
      <w:pPr>
        <w:pStyle w:val="a7"/>
        <w:contextualSpacing/>
        <w:jc w:val="center"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lastRenderedPageBreak/>
        <w:t>Благодарим Вас за выбор продукции компании</w:t>
      </w:r>
    </w:p>
    <w:p w:rsidR="00301F7D" w:rsidRPr="00550FD7" w:rsidRDefault="00301F7D" w:rsidP="008F6D9E">
      <w:pPr>
        <w:pStyle w:val="a7"/>
        <w:contextualSpacing/>
        <w:jc w:val="center"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ООО АПП «Энергомаш»</w:t>
      </w:r>
    </w:p>
    <w:p w:rsidR="00301F7D" w:rsidRPr="00550FD7" w:rsidRDefault="00301F7D" w:rsidP="008F6D9E">
      <w:pPr>
        <w:pStyle w:val="a7"/>
        <w:ind w:left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Мы надеемся, что работа с нашим оборудованием принесет Вам </w:t>
      </w:r>
    </w:p>
    <w:p w:rsidR="00301F7D" w:rsidRPr="00550FD7" w:rsidRDefault="00301F7D" w:rsidP="008F6D9E">
      <w:pPr>
        <w:pStyle w:val="a7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только положительные эмоции.</w:t>
      </w:r>
    </w:p>
    <w:p w:rsidR="00301F7D" w:rsidRPr="00550FD7" w:rsidRDefault="00301F7D" w:rsidP="008F6D9E">
      <w:pPr>
        <w:pStyle w:val="a7"/>
        <w:ind w:left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Нашей целью является удовлетворение Ваших требований при</w:t>
      </w:r>
    </w:p>
    <w:p w:rsidR="00301F7D" w:rsidRPr="00550FD7" w:rsidRDefault="00301F7D" w:rsidP="008F6D9E">
      <w:pPr>
        <w:pStyle w:val="a7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301F7D" w:rsidRPr="00550FD7" w:rsidRDefault="00301F7D" w:rsidP="008F6D9E">
      <w:pPr>
        <w:pStyle w:val="a7"/>
        <w:ind w:firstLine="709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При проектировании и производстве нашего оборудования особое внимание мы уделяем мерам по безопасности и удобству эксплуатации. Поэтому перед началом работ важно изучить данную инструкцию по эксплуатации.</w:t>
      </w:r>
    </w:p>
    <w:p w:rsidR="00301F7D" w:rsidRPr="00550FD7" w:rsidRDefault="00301F7D" w:rsidP="008F6D9E">
      <w:pPr>
        <w:pStyle w:val="a7"/>
        <w:ind w:left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Благодаря постоянному взаимодействию с пользователями</w:t>
      </w:r>
    </w:p>
    <w:p w:rsidR="00301F7D" w:rsidRPr="00550FD7" w:rsidRDefault="00301F7D" w:rsidP="008F6D9E">
      <w:pPr>
        <w:pStyle w:val="a7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нашего оборудования мы постоянно совершенствуем нашу продукцию, стараемся сделать её более безопасной и удобной в эксплуатации, а также более доступной по цене за счет внедрения современных технологий.</w:t>
      </w:r>
    </w:p>
    <w:p w:rsidR="00301F7D" w:rsidRPr="00550FD7" w:rsidRDefault="00301F7D" w:rsidP="008F6D9E">
      <w:pPr>
        <w:pStyle w:val="a7"/>
        <w:ind w:left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Нам важно Ваше мнение о товаре. Свой отзыв и замечания Вы</w:t>
      </w:r>
    </w:p>
    <w:p w:rsidR="00301F7D" w:rsidRPr="00550FD7" w:rsidRDefault="00301F7D" w:rsidP="008F6D9E">
      <w:pPr>
        <w:shd w:val="clear" w:color="auto" w:fill="FFFFFF"/>
        <w:spacing w:before="7" w:after="0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можете отправить нам на </w:t>
      </w:r>
      <w:r w:rsidRPr="00550FD7">
        <w:rPr>
          <w:rFonts w:cstheme="minorHAnsi"/>
          <w:sz w:val="24"/>
          <w:szCs w:val="24"/>
          <w:lang w:val="en-US"/>
        </w:rPr>
        <w:t>e</w:t>
      </w:r>
      <w:r w:rsidRPr="00550FD7">
        <w:rPr>
          <w:rFonts w:cstheme="minorHAnsi"/>
          <w:sz w:val="24"/>
          <w:szCs w:val="24"/>
        </w:rPr>
        <w:t>-</w:t>
      </w:r>
      <w:r w:rsidRPr="00550FD7">
        <w:rPr>
          <w:rFonts w:cstheme="minorHAnsi"/>
          <w:sz w:val="24"/>
          <w:szCs w:val="24"/>
          <w:lang w:val="en-US"/>
        </w:rPr>
        <w:t>mail</w:t>
      </w:r>
      <w:r w:rsidRPr="00550FD7">
        <w:rPr>
          <w:rFonts w:cstheme="minorHAnsi"/>
          <w:sz w:val="24"/>
          <w:szCs w:val="24"/>
        </w:rPr>
        <w:t xml:space="preserve">: </w:t>
      </w:r>
      <w:r w:rsidRPr="00550FD7">
        <w:rPr>
          <w:rFonts w:cstheme="minorHAnsi"/>
          <w:sz w:val="24"/>
          <w:szCs w:val="24"/>
        </w:rPr>
        <w:fldChar w:fldCharType="begin"/>
      </w:r>
      <w:r w:rsidRPr="00550FD7">
        <w:rPr>
          <w:rFonts w:cstheme="minorHAnsi"/>
          <w:sz w:val="24"/>
          <w:szCs w:val="24"/>
        </w:rPr>
        <w:instrText>HYPERLINK "mailto:em.app@mail.ru"</w:instrText>
      </w:r>
      <w:r w:rsidRPr="00550FD7">
        <w:rPr>
          <w:rFonts w:cstheme="minorHAnsi"/>
          <w:sz w:val="24"/>
          <w:szCs w:val="24"/>
        </w:rPr>
        <w:fldChar w:fldCharType="separate"/>
      </w:r>
      <w:r w:rsidRPr="00550FD7">
        <w:rPr>
          <w:rFonts w:cstheme="minorHAnsi"/>
          <w:sz w:val="24"/>
          <w:szCs w:val="24"/>
          <w:lang w:val="en-US"/>
        </w:rPr>
        <w:t>info</w:t>
      </w:r>
      <w:hyperlink r:id="rId12" w:history="1">
        <w:r w:rsidRPr="00550FD7">
          <w:rPr>
            <w:rStyle w:val="a6"/>
            <w:rFonts w:cstheme="minorHAnsi"/>
            <w:sz w:val="24"/>
            <w:szCs w:val="24"/>
          </w:rPr>
          <w:t>@</w:t>
        </w:r>
        <w:r w:rsidRPr="00550FD7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Pr="00550FD7">
          <w:rPr>
            <w:rStyle w:val="a6"/>
            <w:rFonts w:cstheme="minorHAnsi"/>
            <w:sz w:val="24"/>
            <w:szCs w:val="24"/>
          </w:rPr>
          <w:t>-</w:t>
        </w:r>
        <w:r w:rsidRPr="00550FD7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Pr="00550FD7">
          <w:rPr>
            <w:rStyle w:val="a6"/>
            <w:rFonts w:cstheme="minorHAnsi"/>
            <w:sz w:val="24"/>
            <w:szCs w:val="24"/>
          </w:rPr>
          <w:t>.</w:t>
        </w:r>
        <w:r w:rsidRPr="00550FD7">
          <w:rPr>
            <w:rStyle w:val="a6"/>
            <w:rFonts w:cstheme="minorHAnsi"/>
            <w:sz w:val="24"/>
            <w:szCs w:val="24"/>
            <w:lang w:val="en-US"/>
          </w:rPr>
          <w:t>tools</w:t>
        </w:r>
      </w:hyperlink>
    </w:p>
    <w:p w:rsidR="00301F7D" w:rsidRPr="00550FD7" w:rsidRDefault="00301F7D" w:rsidP="008F6D9E">
      <w:pPr>
        <w:shd w:val="clear" w:color="auto" w:fill="FFFFFF"/>
        <w:spacing w:before="7" w:after="0" w:line="240" w:lineRule="auto"/>
        <w:ind w:firstLine="709"/>
        <w:contextualSpacing/>
        <w:rPr>
          <w:rStyle w:val="a6"/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fldChar w:fldCharType="end"/>
      </w:r>
      <w:r w:rsidRPr="00550FD7">
        <w:rPr>
          <w:rFonts w:cstheme="minorHAnsi"/>
          <w:sz w:val="24"/>
          <w:szCs w:val="24"/>
        </w:rPr>
        <w:t xml:space="preserve">Со всем перечнем выпускаемой нашим предприятием продукции возможно ознакомиться на сайте: </w:t>
      </w:r>
      <w:r w:rsidRPr="00550FD7">
        <w:rPr>
          <w:rFonts w:cstheme="minorHAnsi"/>
          <w:sz w:val="24"/>
          <w:szCs w:val="24"/>
          <w:lang w:val="en-US"/>
        </w:rPr>
        <w:t>www</w:t>
      </w:r>
      <w:r w:rsidRPr="00550FD7">
        <w:rPr>
          <w:rFonts w:cstheme="minorHAnsi"/>
          <w:sz w:val="24"/>
          <w:szCs w:val="24"/>
        </w:rPr>
        <w:t>.</w:t>
      </w:r>
      <w:hyperlink r:id="rId13" w:history="1">
        <w:r w:rsidRPr="00550FD7">
          <w:rPr>
            <w:rStyle w:val="a6"/>
            <w:rFonts w:cstheme="minorHAnsi"/>
            <w:sz w:val="24"/>
            <w:szCs w:val="24"/>
            <w:lang w:val="en-US"/>
          </w:rPr>
          <w:t>energomash</w:t>
        </w:r>
        <w:r w:rsidRPr="00550FD7">
          <w:rPr>
            <w:rStyle w:val="a6"/>
            <w:rFonts w:cstheme="minorHAnsi"/>
            <w:sz w:val="24"/>
            <w:szCs w:val="24"/>
          </w:rPr>
          <w:t>-</w:t>
        </w:r>
        <w:r w:rsidRPr="00550FD7">
          <w:rPr>
            <w:rStyle w:val="a6"/>
            <w:rFonts w:cstheme="minorHAnsi"/>
            <w:sz w:val="24"/>
            <w:szCs w:val="24"/>
            <w:lang w:val="en-US"/>
          </w:rPr>
          <w:t>factory</w:t>
        </w:r>
        <w:r w:rsidRPr="00550FD7">
          <w:rPr>
            <w:rStyle w:val="a6"/>
            <w:rFonts w:cstheme="minorHAnsi"/>
            <w:sz w:val="24"/>
            <w:szCs w:val="24"/>
          </w:rPr>
          <w:t>.</w:t>
        </w:r>
        <w:r w:rsidRPr="00550FD7">
          <w:rPr>
            <w:rStyle w:val="a6"/>
            <w:rFonts w:cstheme="minorHAnsi"/>
            <w:sz w:val="24"/>
            <w:szCs w:val="24"/>
            <w:lang w:val="en-US"/>
          </w:rPr>
          <w:t>tools</w:t>
        </w:r>
      </w:hyperlink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301F7D" w:rsidRPr="00550FD7" w:rsidRDefault="00301F7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8F6D9E" w:rsidRPr="00550FD7" w:rsidRDefault="008F6D9E" w:rsidP="008F6D9E">
      <w:pPr>
        <w:spacing w:after="0"/>
        <w:ind w:firstLine="708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lastRenderedPageBreak/>
        <w:t>7.</w:t>
      </w:r>
      <w:r w:rsidR="0009645D" w:rsidRPr="00550FD7">
        <w:rPr>
          <w:rFonts w:cstheme="minorHAnsi"/>
          <w:b/>
          <w:sz w:val="24"/>
          <w:szCs w:val="24"/>
        </w:rPr>
        <w:t xml:space="preserve"> </w:t>
      </w:r>
      <w:r w:rsidRPr="00550FD7">
        <w:rPr>
          <w:rFonts w:cstheme="minorHAnsi"/>
          <w:b/>
          <w:sz w:val="24"/>
          <w:szCs w:val="24"/>
        </w:rPr>
        <w:t>Монтаж</w:t>
      </w:r>
    </w:p>
    <w:p w:rsidR="008F6D9E" w:rsidRPr="00550FD7" w:rsidRDefault="0009645D" w:rsidP="008F6D9E">
      <w:pPr>
        <w:pStyle w:val="a5"/>
        <w:spacing w:after="0"/>
        <w:ind w:left="0" w:firstLine="708"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7.1 </w:t>
      </w:r>
      <w:r w:rsidR="008F6D9E" w:rsidRPr="00550FD7">
        <w:rPr>
          <w:rFonts w:cstheme="minorHAnsi"/>
          <w:sz w:val="24"/>
          <w:szCs w:val="24"/>
        </w:rPr>
        <w:t xml:space="preserve">Перед проведением монтажных мероприятий необходимо проверить исправность ролика. Исправные ролики крепятся к опорам. Далее в ролики вкладываю трос-лидер, один конец которого закрепляют к тяговому механизму, а другой соединяют с проводом, например, при помощи монтажных чулков (один чулок одевается на трос-лидер другой на провод, соединение двух монтажных чулков между собой производится через вертлюг). </w:t>
      </w:r>
    </w:p>
    <w:p w:rsidR="008F6D9E" w:rsidRPr="00550FD7" w:rsidRDefault="008F6D9E" w:rsidP="008F6D9E">
      <w:pPr>
        <w:pStyle w:val="a5"/>
        <w:spacing w:after="0"/>
        <w:ind w:left="0" w:firstLine="708"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Перед началом протяжки убедиться, что ролик висит свободно, и ничто не будет препятствовать его нормальной работе во время протяжки. Прикладывая усилие к трос-лидеру при помощи тягового механизма провод сматывается с барабана и следует за трос-лидером по роликам вдоль всего анкерного пролета. </w:t>
      </w:r>
    </w:p>
    <w:p w:rsidR="008F6D9E" w:rsidRPr="00550FD7" w:rsidRDefault="008F6D9E" w:rsidP="008F6D9E">
      <w:pPr>
        <w:pStyle w:val="a5"/>
        <w:spacing w:after="0"/>
        <w:ind w:left="0" w:firstLine="708"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После окончательной раскатки провода приступают к процессу визирования провода. Натягивая провод в анкерном пролете между двумя анкерными опорами, задают необходимые габариты линии, т.е. выставляют необходимую стрелу провеса провода, согласно проектной документации. </w:t>
      </w:r>
    </w:p>
    <w:p w:rsidR="008F6D9E" w:rsidRPr="00550FD7" w:rsidRDefault="008F6D9E" w:rsidP="008F6D9E">
      <w:pPr>
        <w:pStyle w:val="a5"/>
        <w:spacing w:after="0"/>
        <w:ind w:left="0" w:firstLine="708"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После регулировки стрелы провеса первым делом монтируются анкерные зажимы, а затем на промежуточных опорах перекладывают провод из роликов в поддерживающие зажимы. После фиксации провода в зажимах ролики демонтируют.</w:t>
      </w:r>
    </w:p>
    <w:p w:rsidR="009D73B7" w:rsidRDefault="009D73B7" w:rsidP="008F6D9E">
      <w:pPr>
        <w:spacing w:after="0"/>
        <w:ind w:firstLine="708"/>
        <w:contextualSpacing/>
        <w:rPr>
          <w:rFonts w:cstheme="minorHAnsi"/>
          <w:b/>
          <w:sz w:val="24"/>
          <w:szCs w:val="24"/>
        </w:rPr>
      </w:pPr>
    </w:p>
    <w:p w:rsidR="008F6D9E" w:rsidRPr="00550FD7" w:rsidRDefault="008F6D9E" w:rsidP="008F6D9E">
      <w:pPr>
        <w:spacing w:after="0"/>
        <w:ind w:firstLine="708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>8. Условия транспортировки и хранения</w:t>
      </w:r>
    </w:p>
    <w:p w:rsidR="008F6D9E" w:rsidRPr="00550FD7" w:rsidRDefault="0009645D" w:rsidP="008F6D9E">
      <w:pPr>
        <w:spacing w:after="0"/>
        <w:ind w:firstLine="709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8.1</w:t>
      </w:r>
      <w:r w:rsidR="008F6D9E" w:rsidRPr="00550FD7">
        <w:rPr>
          <w:rFonts w:cstheme="minorHAnsi"/>
          <w:sz w:val="24"/>
          <w:szCs w:val="24"/>
        </w:rPr>
        <w:t xml:space="preserve"> 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</w:t>
      </w:r>
    </w:p>
    <w:p w:rsidR="00755EB0" w:rsidRPr="009D73B7" w:rsidRDefault="0009645D" w:rsidP="009D73B7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8.2</w:t>
      </w:r>
      <w:r w:rsidR="008F6D9E" w:rsidRPr="00550FD7">
        <w:rPr>
          <w:rFonts w:cstheme="minorHAnsi"/>
          <w:sz w:val="24"/>
          <w:szCs w:val="24"/>
        </w:rPr>
        <w:t xml:space="preserve">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755EB0" w:rsidRPr="00550FD7" w:rsidRDefault="00755EB0" w:rsidP="008F6D9E">
      <w:pPr>
        <w:widowControl w:val="0"/>
        <w:shd w:val="clear" w:color="auto" w:fill="FFFFFF"/>
        <w:autoSpaceDE w:val="0"/>
        <w:autoSpaceDN w:val="0"/>
        <w:adjustRightInd w:val="0"/>
        <w:spacing w:before="226" w:after="0" w:line="200" w:lineRule="exact"/>
        <w:ind w:firstLine="708"/>
        <w:contextualSpacing/>
        <w:rPr>
          <w:rFonts w:cstheme="minorHAnsi"/>
          <w:b/>
          <w:color w:val="000000"/>
          <w:sz w:val="24"/>
          <w:szCs w:val="24"/>
        </w:rPr>
      </w:pPr>
    </w:p>
    <w:p w:rsidR="008F6D9E" w:rsidRPr="00550FD7" w:rsidRDefault="008F6D9E" w:rsidP="008F6D9E">
      <w:pPr>
        <w:widowControl w:val="0"/>
        <w:shd w:val="clear" w:color="auto" w:fill="FFFFFF"/>
        <w:autoSpaceDE w:val="0"/>
        <w:autoSpaceDN w:val="0"/>
        <w:adjustRightInd w:val="0"/>
        <w:spacing w:before="226" w:after="0" w:line="200" w:lineRule="exact"/>
        <w:ind w:firstLine="708"/>
        <w:contextualSpacing/>
        <w:rPr>
          <w:rFonts w:cstheme="minorHAnsi"/>
          <w:b/>
          <w:color w:val="000000"/>
          <w:sz w:val="24"/>
          <w:szCs w:val="24"/>
        </w:rPr>
      </w:pPr>
      <w:r w:rsidRPr="00550FD7">
        <w:rPr>
          <w:rFonts w:cstheme="minorHAnsi"/>
          <w:b/>
          <w:color w:val="000000"/>
          <w:sz w:val="24"/>
          <w:szCs w:val="24"/>
        </w:rPr>
        <w:lastRenderedPageBreak/>
        <w:t>5.  Указание мер безопасности, техническое обслуживание</w:t>
      </w:r>
    </w:p>
    <w:p w:rsidR="008F6D9E" w:rsidRPr="00550FD7" w:rsidRDefault="008F6D9E" w:rsidP="008F6D9E">
      <w:pPr>
        <w:widowControl w:val="0"/>
        <w:shd w:val="clear" w:color="auto" w:fill="FFFFFF"/>
        <w:autoSpaceDE w:val="0"/>
        <w:autoSpaceDN w:val="0"/>
        <w:adjustRightInd w:val="0"/>
        <w:spacing w:before="226" w:after="0" w:line="200" w:lineRule="exact"/>
        <w:ind w:firstLine="708"/>
        <w:contextualSpacing/>
        <w:rPr>
          <w:rFonts w:cstheme="minorHAnsi"/>
          <w:b/>
          <w:color w:val="000000"/>
          <w:sz w:val="24"/>
          <w:szCs w:val="24"/>
        </w:rPr>
      </w:pPr>
    </w:p>
    <w:p w:rsidR="0009645D" w:rsidRPr="00550FD7" w:rsidRDefault="008F6D9E" w:rsidP="0009645D">
      <w:pPr>
        <w:shd w:val="clear" w:color="auto" w:fill="FFFFFF"/>
        <w:tabs>
          <w:tab w:val="left" w:pos="4253"/>
        </w:tabs>
        <w:spacing w:before="5" w:after="0"/>
        <w:ind w:firstLine="709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>5.1 Ролики должны осматриваться не реже, чем 1 раз в 6 мес.</w:t>
      </w:r>
      <w:r w:rsidRPr="00550FD7">
        <w:rPr>
          <w:rFonts w:cstheme="minorHAnsi"/>
          <w:sz w:val="24"/>
          <w:szCs w:val="24"/>
        </w:rPr>
        <w:t xml:space="preserve">                          </w:t>
      </w:r>
    </w:p>
    <w:p w:rsidR="008F6D9E" w:rsidRPr="00550FD7" w:rsidRDefault="008F6D9E" w:rsidP="008F6D9E">
      <w:pPr>
        <w:shd w:val="clear" w:color="auto" w:fill="FFFFFF"/>
        <w:tabs>
          <w:tab w:val="left" w:pos="4253"/>
        </w:tabs>
        <w:spacing w:before="5" w:after="0"/>
        <w:ind w:firstLine="709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5.2 </w:t>
      </w:r>
      <w:r w:rsidRPr="00550FD7">
        <w:rPr>
          <w:rFonts w:cstheme="minorHAnsi"/>
          <w:color w:val="000000"/>
          <w:sz w:val="24"/>
          <w:szCs w:val="24"/>
        </w:rPr>
        <w:t xml:space="preserve">Перед использованием ролика производится его проверка путем внешнего осмотра. Следует проверить общее состояние, вращение ролика на оси, обратить внимание на элементы подвески ролика с целью обнаружения трещин или других дефектов.  Крепежные детали должны быть затянуты и предохранены от откручивания. </w:t>
      </w:r>
    </w:p>
    <w:p w:rsidR="008F6D9E" w:rsidRPr="00550FD7" w:rsidRDefault="008F6D9E" w:rsidP="008F6D9E">
      <w:pPr>
        <w:shd w:val="clear" w:color="auto" w:fill="FFFFFF"/>
        <w:tabs>
          <w:tab w:val="left" w:pos="426"/>
        </w:tabs>
        <w:spacing w:before="5" w:after="0"/>
        <w:ind w:firstLine="708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>5.3 Не допускаются к эксплуатации ролики имеющие   трещины, отбитые   края, острые углы, заусенцы.</w:t>
      </w:r>
    </w:p>
    <w:p w:rsidR="00B938F9" w:rsidRPr="00550FD7" w:rsidRDefault="008F6D9E" w:rsidP="008F6D9E">
      <w:pPr>
        <w:shd w:val="clear" w:color="auto" w:fill="FFFFFF"/>
        <w:tabs>
          <w:tab w:val="left" w:pos="509"/>
        </w:tabs>
        <w:spacing w:after="0"/>
        <w:contextualSpacing/>
        <w:rPr>
          <w:rFonts w:cstheme="minorHAnsi"/>
          <w:b/>
          <w:color w:val="000000"/>
          <w:sz w:val="24"/>
          <w:szCs w:val="24"/>
        </w:rPr>
      </w:pPr>
      <w:r w:rsidRPr="00550FD7">
        <w:rPr>
          <w:rFonts w:cstheme="minorHAnsi"/>
          <w:b/>
          <w:color w:val="000000"/>
          <w:sz w:val="24"/>
          <w:szCs w:val="24"/>
        </w:rPr>
        <w:tab/>
      </w:r>
      <w:r w:rsidRPr="00550FD7">
        <w:rPr>
          <w:rFonts w:cstheme="minorHAnsi"/>
          <w:b/>
          <w:color w:val="000000"/>
          <w:sz w:val="24"/>
          <w:szCs w:val="24"/>
        </w:rPr>
        <w:tab/>
      </w:r>
    </w:p>
    <w:p w:rsidR="008F6D9E" w:rsidRPr="00550FD7" w:rsidRDefault="00B938F9" w:rsidP="008F6D9E">
      <w:pPr>
        <w:shd w:val="clear" w:color="auto" w:fill="FFFFFF"/>
        <w:tabs>
          <w:tab w:val="left" w:pos="509"/>
        </w:tabs>
        <w:spacing w:after="0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color w:val="000000"/>
          <w:sz w:val="24"/>
          <w:szCs w:val="24"/>
        </w:rPr>
        <w:tab/>
      </w:r>
      <w:r w:rsidRPr="00550FD7">
        <w:rPr>
          <w:rFonts w:cstheme="minorHAnsi"/>
          <w:b/>
          <w:color w:val="000000"/>
          <w:sz w:val="24"/>
          <w:szCs w:val="24"/>
        </w:rPr>
        <w:tab/>
      </w:r>
      <w:r w:rsidR="008F6D9E" w:rsidRPr="00550FD7">
        <w:rPr>
          <w:rFonts w:cstheme="minorHAnsi"/>
          <w:b/>
          <w:color w:val="000000"/>
          <w:sz w:val="24"/>
          <w:szCs w:val="24"/>
        </w:rPr>
        <w:t>6.</w:t>
      </w:r>
      <w:r w:rsidRPr="00550FD7">
        <w:rPr>
          <w:rFonts w:cstheme="minorHAnsi"/>
          <w:b/>
          <w:color w:val="000000"/>
          <w:sz w:val="24"/>
          <w:szCs w:val="24"/>
        </w:rPr>
        <w:t xml:space="preserve">  </w:t>
      </w:r>
      <w:r w:rsidR="008F6D9E" w:rsidRPr="00550FD7">
        <w:rPr>
          <w:rFonts w:cstheme="minorHAnsi"/>
          <w:b/>
          <w:color w:val="000000"/>
          <w:sz w:val="24"/>
          <w:szCs w:val="24"/>
        </w:rPr>
        <w:t>Эксплуатационные испытания</w:t>
      </w:r>
    </w:p>
    <w:p w:rsidR="00A1301E" w:rsidRDefault="008F6D9E" w:rsidP="008F6D9E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 xml:space="preserve">6.1 Не реже одного раза в год ролик должен подвергаться испытаниям статической нагрузкой. </w:t>
      </w:r>
    </w:p>
    <w:p w:rsidR="00A1301E" w:rsidRDefault="008F6D9E" w:rsidP="008F6D9E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 xml:space="preserve">Усилие, прикладываемое к ролику при проведении прочностных испытании конструкции, должно соответствовать </w:t>
      </w:r>
      <w:proofErr w:type="spellStart"/>
      <w:r w:rsidRPr="00550FD7">
        <w:rPr>
          <w:rFonts w:cstheme="minorHAnsi"/>
          <w:b/>
          <w:sz w:val="24"/>
          <w:szCs w:val="24"/>
        </w:rPr>
        <w:t>Р</w:t>
      </w:r>
      <w:r w:rsidRPr="00550FD7">
        <w:rPr>
          <w:rFonts w:cstheme="minorHAnsi"/>
          <w:b/>
          <w:sz w:val="24"/>
          <w:szCs w:val="24"/>
          <w:vertAlign w:val="subscript"/>
        </w:rPr>
        <w:t>макс</w:t>
      </w:r>
      <w:proofErr w:type="spellEnd"/>
      <w:r w:rsidRPr="00550FD7">
        <w:rPr>
          <w:rFonts w:cstheme="minorHAnsi"/>
          <w:b/>
          <w:sz w:val="24"/>
          <w:szCs w:val="24"/>
          <w:vertAlign w:val="subscript"/>
        </w:rPr>
        <w:t xml:space="preserve"> </w:t>
      </w:r>
      <w:r w:rsidRPr="00550FD7">
        <w:rPr>
          <w:rFonts w:cstheme="minorHAnsi"/>
          <w:color w:val="000000"/>
          <w:sz w:val="24"/>
          <w:szCs w:val="24"/>
        </w:rPr>
        <w:t xml:space="preserve">максимально допустимой нагрузке ±3%. </w:t>
      </w:r>
    </w:p>
    <w:p w:rsidR="008F6D9E" w:rsidRPr="00550FD7" w:rsidRDefault="008F6D9E" w:rsidP="008F6D9E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>С</w:t>
      </w:r>
      <w:r w:rsidR="008458D5">
        <w:rPr>
          <w:rFonts w:cstheme="minorHAnsi"/>
          <w:color w:val="000000"/>
          <w:sz w:val="24"/>
          <w:szCs w:val="24"/>
        </w:rPr>
        <w:t>хема испытаний показана на Рис.5</w:t>
      </w:r>
      <w:r w:rsidRPr="00550FD7">
        <w:rPr>
          <w:rFonts w:cstheme="minorHAnsi"/>
          <w:color w:val="000000"/>
          <w:sz w:val="24"/>
          <w:szCs w:val="24"/>
        </w:rPr>
        <w:t>.</w:t>
      </w:r>
    </w:p>
    <w:p w:rsidR="008F6D9E" w:rsidRDefault="007F2339" w:rsidP="008458D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contextualSpacing/>
        <w:jc w:val="center"/>
        <w:rPr>
          <w:rFonts w:cstheme="minorHAnsi"/>
          <w:noProof/>
          <w:color w:val="000000"/>
          <w:sz w:val="24"/>
          <w:szCs w:val="24"/>
          <w:lang w:eastAsia="ru-RU"/>
        </w:rPr>
      </w:pPr>
      <w:r>
        <w:rPr>
          <w:rFonts w:cstheme="minorHAnsi"/>
          <w:noProof/>
          <w:color w:val="000000"/>
          <w:sz w:val="24"/>
          <w:szCs w:val="24"/>
          <w:lang w:eastAsia="ru-RU"/>
        </w:rPr>
        <w:pict>
          <v:shape id="_x0000_i1025" type="#_x0000_t75" style="width:342.35pt;height:91.1pt">
            <v:imagedata r:id="rId14" o:title="1"/>
          </v:shape>
        </w:pict>
      </w:r>
    </w:p>
    <w:p w:rsidR="008458D5" w:rsidRPr="00550FD7" w:rsidRDefault="008458D5" w:rsidP="00A1301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contextualSpacing/>
        <w:jc w:val="center"/>
        <w:rPr>
          <w:rFonts w:cstheme="minorHAnsi"/>
          <w:noProof/>
          <w:color w:val="000000"/>
          <w:sz w:val="24"/>
          <w:szCs w:val="24"/>
          <w:lang w:eastAsia="ru-RU"/>
        </w:rPr>
      </w:pPr>
      <w:r>
        <w:rPr>
          <w:rFonts w:cstheme="minorHAnsi"/>
          <w:noProof/>
          <w:color w:val="000000"/>
          <w:sz w:val="24"/>
          <w:szCs w:val="24"/>
          <w:lang w:eastAsia="ru-RU"/>
        </w:rPr>
        <w:t>Рис.5 Схема испытания</w:t>
      </w:r>
    </w:p>
    <w:p w:rsidR="00A1301E" w:rsidRDefault="00A1301E" w:rsidP="008F6D9E">
      <w:pPr>
        <w:shd w:val="clear" w:color="auto" w:fill="FFFFFF"/>
        <w:tabs>
          <w:tab w:val="left" w:pos="2977"/>
        </w:tabs>
        <w:spacing w:after="0"/>
        <w:ind w:firstLine="709"/>
        <w:contextualSpacing/>
        <w:rPr>
          <w:rFonts w:cstheme="minorHAnsi"/>
          <w:color w:val="000000"/>
          <w:sz w:val="24"/>
          <w:szCs w:val="24"/>
        </w:rPr>
      </w:pPr>
    </w:p>
    <w:p w:rsidR="00B938F9" w:rsidRPr="00550FD7" w:rsidRDefault="008F6D9E" w:rsidP="008F6D9E">
      <w:pPr>
        <w:shd w:val="clear" w:color="auto" w:fill="FFFFFF"/>
        <w:tabs>
          <w:tab w:val="left" w:pos="2977"/>
        </w:tabs>
        <w:spacing w:after="0"/>
        <w:ind w:firstLine="709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 xml:space="preserve">6.2 Ролик считается выдержавшим   испытания, если после приложения нагрузки не обнаружено остаточных деформаций оси, трещин в проушинах, боковых щеках ролика и других неисправностей. </w:t>
      </w:r>
    </w:p>
    <w:p w:rsidR="008F6D9E" w:rsidRPr="00550FD7" w:rsidRDefault="008F6D9E" w:rsidP="008F6D9E">
      <w:pPr>
        <w:shd w:val="clear" w:color="auto" w:fill="FFFFFF"/>
        <w:tabs>
          <w:tab w:val="left" w:pos="2977"/>
        </w:tabs>
        <w:spacing w:after="0"/>
        <w:ind w:firstLine="709"/>
        <w:contextualSpacing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color w:val="000000"/>
          <w:sz w:val="24"/>
          <w:szCs w:val="24"/>
        </w:rPr>
        <w:t>После испытаний ролик должен свободно вращаться.</w:t>
      </w:r>
    </w:p>
    <w:p w:rsidR="0009645D" w:rsidRPr="00550FD7" w:rsidRDefault="0009645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09645D" w:rsidRPr="00550FD7" w:rsidRDefault="0009645D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550FD7" w:rsidRPr="00550FD7" w:rsidRDefault="00550FD7" w:rsidP="008F6D9E">
      <w:pPr>
        <w:pStyle w:val="a5"/>
        <w:shd w:val="clear" w:color="auto" w:fill="FFFFFF"/>
        <w:spacing w:after="0"/>
        <w:ind w:left="0"/>
        <w:rPr>
          <w:rFonts w:cstheme="minorHAnsi"/>
          <w:color w:val="000000"/>
          <w:sz w:val="24"/>
          <w:szCs w:val="24"/>
        </w:rPr>
      </w:pPr>
    </w:p>
    <w:p w:rsidR="007E0459" w:rsidRPr="00550FD7" w:rsidRDefault="008F6D9E" w:rsidP="008F6D9E">
      <w:pPr>
        <w:pStyle w:val="a5"/>
        <w:shd w:val="clear" w:color="auto" w:fill="FFFFFF"/>
        <w:spacing w:after="0"/>
        <w:ind w:left="0" w:firstLine="708"/>
        <w:rPr>
          <w:rFonts w:cstheme="minorHAnsi"/>
          <w:color w:val="000000"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lastRenderedPageBreak/>
        <w:t xml:space="preserve">1. </w:t>
      </w:r>
      <w:r w:rsidR="00403E10" w:rsidRPr="00550FD7">
        <w:rPr>
          <w:rFonts w:cstheme="minorHAnsi"/>
          <w:b/>
          <w:sz w:val="24"/>
          <w:szCs w:val="24"/>
        </w:rPr>
        <w:t>Назначение</w:t>
      </w:r>
    </w:p>
    <w:p w:rsidR="008F6D9E" w:rsidRPr="00550FD7" w:rsidRDefault="00B84E65" w:rsidP="008F6D9E">
      <w:pPr>
        <w:pStyle w:val="a5"/>
        <w:shd w:val="clear" w:color="auto" w:fill="FFFFFF"/>
        <w:spacing w:after="0"/>
        <w:ind w:left="0" w:firstLine="708"/>
        <w:rPr>
          <w:rFonts w:eastAsia="Calibri" w:cstheme="minorHAnsi"/>
          <w:color w:val="000000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1.1.</w:t>
      </w:r>
      <w:r w:rsidR="00984D75" w:rsidRPr="00550FD7">
        <w:rPr>
          <w:rFonts w:eastAsia="Calibri" w:cstheme="minorHAnsi"/>
          <w:color w:val="000000"/>
          <w:sz w:val="24"/>
          <w:szCs w:val="24"/>
        </w:rPr>
        <w:t>Ролик</w:t>
      </w:r>
      <w:r w:rsidR="00E62E37" w:rsidRPr="00550FD7">
        <w:rPr>
          <w:rFonts w:cstheme="minorHAnsi"/>
          <w:color w:val="000000"/>
          <w:sz w:val="24"/>
          <w:szCs w:val="24"/>
        </w:rPr>
        <w:t xml:space="preserve">и </w:t>
      </w:r>
      <w:r w:rsidR="00342DD7" w:rsidRPr="00550FD7">
        <w:rPr>
          <w:rFonts w:cstheme="minorHAnsi"/>
          <w:color w:val="000000"/>
          <w:sz w:val="24"/>
          <w:szCs w:val="24"/>
        </w:rPr>
        <w:t>монтажны</w:t>
      </w:r>
      <w:r w:rsidR="00B576ED" w:rsidRPr="00550FD7">
        <w:rPr>
          <w:rFonts w:cstheme="minorHAnsi"/>
          <w:color w:val="000000"/>
          <w:sz w:val="24"/>
          <w:szCs w:val="24"/>
        </w:rPr>
        <w:t>е</w:t>
      </w:r>
      <w:r w:rsidR="00261CB9" w:rsidRPr="00550FD7">
        <w:rPr>
          <w:rFonts w:cstheme="minorHAnsi"/>
          <w:color w:val="000000"/>
          <w:sz w:val="24"/>
          <w:szCs w:val="24"/>
        </w:rPr>
        <w:t xml:space="preserve"> </w:t>
      </w:r>
      <w:r w:rsidR="00E62E37" w:rsidRPr="00550FD7">
        <w:rPr>
          <w:rFonts w:cstheme="minorHAnsi"/>
          <w:color w:val="000000"/>
          <w:sz w:val="24"/>
          <w:szCs w:val="24"/>
        </w:rPr>
        <w:t>типа</w:t>
      </w:r>
      <w:r w:rsidR="00261CB9" w:rsidRPr="00550FD7">
        <w:rPr>
          <w:rFonts w:cstheme="minorHAnsi"/>
          <w:color w:val="000000"/>
          <w:sz w:val="24"/>
          <w:szCs w:val="24"/>
        </w:rPr>
        <w:t xml:space="preserve"> </w:t>
      </w:r>
      <w:r w:rsidR="00E62E37" w:rsidRPr="00550FD7">
        <w:rPr>
          <w:rFonts w:cstheme="minorHAnsi"/>
          <w:color w:val="000000"/>
          <w:sz w:val="24"/>
          <w:szCs w:val="24"/>
        </w:rPr>
        <w:t>РТ</w:t>
      </w:r>
      <w:r w:rsidR="00984D75" w:rsidRPr="00550FD7">
        <w:rPr>
          <w:rFonts w:eastAsia="Calibri" w:cstheme="minorHAnsi"/>
          <w:color w:val="000000"/>
          <w:sz w:val="24"/>
          <w:szCs w:val="24"/>
        </w:rPr>
        <w:t xml:space="preserve"> предназначен</w:t>
      </w:r>
      <w:r w:rsidR="00E62E37" w:rsidRPr="00550FD7">
        <w:rPr>
          <w:rFonts w:cstheme="minorHAnsi"/>
          <w:color w:val="000000"/>
          <w:sz w:val="24"/>
          <w:szCs w:val="24"/>
        </w:rPr>
        <w:t>ы</w:t>
      </w:r>
      <w:r w:rsidR="00984D75" w:rsidRPr="00550FD7">
        <w:rPr>
          <w:rFonts w:eastAsia="Calibri" w:cstheme="minorHAnsi"/>
          <w:color w:val="000000"/>
          <w:sz w:val="24"/>
          <w:szCs w:val="24"/>
        </w:rPr>
        <w:t xml:space="preserve"> для монтажа и раскатки самонесущих изолированных проводов СИП, неизолированных проводов и оптических кабелей на ВЛ, контактной сети железных дорог, линий уличного освещения и городского электротранспорта.</w:t>
      </w:r>
    </w:p>
    <w:p w:rsidR="00821BA7" w:rsidRPr="00550FD7" w:rsidRDefault="00984D75" w:rsidP="008F6D9E">
      <w:pPr>
        <w:pStyle w:val="a5"/>
        <w:shd w:val="clear" w:color="auto" w:fill="FFFFFF"/>
        <w:spacing w:after="0"/>
        <w:ind w:left="0" w:firstLine="708"/>
        <w:rPr>
          <w:rFonts w:cstheme="minorHAnsi"/>
          <w:color w:val="000000"/>
          <w:sz w:val="24"/>
          <w:szCs w:val="24"/>
        </w:rPr>
      </w:pPr>
      <w:r w:rsidRPr="00550FD7">
        <w:rPr>
          <w:rFonts w:eastAsia="Calibri" w:cstheme="minorHAnsi"/>
          <w:color w:val="000000"/>
          <w:sz w:val="24"/>
          <w:szCs w:val="24"/>
        </w:rPr>
        <w:t xml:space="preserve">Ролик </w:t>
      </w:r>
      <w:r w:rsidRPr="00550FD7">
        <w:rPr>
          <w:rFonts w:cstheme="minorHAnsi"/>
          <w:color w:val="000000"/>
          <w:sz w:val="24"/>
          <w:szCs w:val="24"/>
        </w:rPr>
        <w:t xml:space="preserve">РТ-1, </w:t>
      </w:r>
      <w:r w:rsidRPr="00550FD7">
        <w:rPr>
          <w:rFonts w:eastAsia="Calibri" w:cstheme="minorHAnsi"/>
          <w:color w:val="000000"/>
          <w:sz w:val="24"/>
          <w:szCs w:val="24"/>
        </w:rPr>
        <w:t>РТ-2</w:t>
      </w:r>
      <w:r w:rsidRPr="00550FD7">
        <w:rPr>
          <w:rFonts w:cstheme="minorHAnsi"/>
          <w:color w:val="000000"/>
          <w:sz w:val="24"/>
          <w:szCs w:val="24"/>
        </w:rPr>
        <w:t>, РТ-2-1 могут выполнять роль промежуточных роликов</w:t>
      </w:r>
      <w:r w:rsidRPr="00550FD7">
        <w:rPr>
          <w:rFonts w:eastAsia="Calibri" w:cstheme="minorHAnsi"/>
          <w:color w:val="000000"/>
          <w:sz w:val="24"/>
          <w:szCs w:val="24"/>
        </w:rPr>
        <w:t xml:space="preserve"> и использоваться на промежуточных опорах.Ролик РТ-2-2 применяется на анкерных </w:t>
      </w:r>
      <w:r w:rsidR="00B576ED" w:rsidRPr="00550FD7">
        <w:rPr>
          <w:rFonts w:eastAsia="Calibri" w:cstheme="minorHAnsi"/>
          <w:color w:val="000000"/>
          <w:sz w:val="24"/>
          <w:szCs w:val="24"/>
        </w:rPr>
        <w:t xml:space="preserve">и угловых </w:t>
      </w:r>
      <w:r w:rsidRPr="00550FD7">
        <w:rPr>
          <w:rFonts w:eastAsia="Calibri" w:cstheme="minorHAnsi"/>
          <w:color w:val="000000"/>
          <w:sz w:val="24"/>
          <w:szCs w:val="24"/>
        </w:rPr>
        <w:t>опорах</w:t>
      </w:r>
      <w:r w:rsidR="00B576ED" w:rsidRPr="00550FD7">
        <w:rPr>
          <w:rFonts w:eastAsia="Calibri" w:cstheme="minorHAnsi"/>
          <w:color w:val="000000"/>
          <w:sz w:val="24"/>
          <w:szCs w:val="24"/>
        </w:rPr>
        <w:t>.</w:t>
      </w:r>
    </w:p>
    <w:p w:rsidR="00755EB0" w:rsidRPr="00550FD7" w:rsidRDefault="00755EB0" w:rsidP="008F6D9E">
      <w:pPr>
        <w:pStyle w:val="a5"/>
        <w:spacing w:after="0"/>
        <w:ind w:left="0" w:firstLine="708"/>
        <w:rPr>
          <w:rFonts w:cstheme="minorHAnsi"/>
          <w:b/>
          <w:sz w:val="24"/>
          <w:szCs w:val="24"/>
        </w:rPr>
      </w:pPr>
    </w:p>
    <w:p w:rsidR="003D17CA" w:rsidRPr="00550FD7" w:rsidRDefault="008F6D9E" w:rsidP="008F6D9E">
      <w:pPr>
        <w:pStyle w:val="a5"/>
        <w:spacing w:after="0"/>
        <w:ind w:left="0" w:firstLine="708"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 xml:space="preserve">2. </w:t>
      </w:r>
      <w:r w:rsidR="003D17CA" w:rsidRPr="00550FD7">
        <w:rPr>
          <w:rFonts w:cstheme="minorHAnsi"/>
          <w:b/>
          <w:sz w:val="24"/>
          <w:szCs w:val="24"/>
        </w:rPr>
        <w:t>Технические характеристики</w:t>
      </w:r>
    </w:p>
    <w:tbl>
      <w:tblPr>
        <w:tblW w:w="73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2"/>
        <w:gridCol w:w="1276"/>
        <w:gridCol w:w="1047"/>
        <w:gridCol w:w="1473"/>
        <w:gridCol w:w="1471"/>
      </w:tblGrid>
      <w:tr w:rsidR="00A15422" w:rsidRPr="00550FD7" w:rsidTr="007C56F7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РТ-1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РТ-2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  <w:lang w:val="es-ES"/>
              </w:rPr>
              <w:t>P</w:t>
            </w:r>
            <w:r w:rsidRPr="00550FD7">
              <w:rPr>
                <w:rFonts w:cstheme="minorHAnsi"/>
              </w:rPr>
              <w:t>Т</w:t>
            </w:r>
            <w:r w:rsidRPr="00550FD7">
              <w:rPr>
                <w:rFonts w:cstheme="minorHAnsi"/>
                <w:lang w:val="es-ES"/>
              </w:rPr>
              <w:t>-</w:t>
            </w:r>
            <w:r w:rsidRPr="00550FD7">
              <w:rPr>
                <w:rFonts w:cstheme="minorHAnsi"/>
              </w:rPr>
              <w:t>2-1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РТ-2-2</w:t>
            </w:r>
          </w:p>
        </w:tc>
      </w:tr>
      <w:tr w:rsidR="00A15422" w:rsidRPr="00550FD7" w:rsidTr="007C56F7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 xml:space="preserve">Материал </w:t>
            </w:r>
            <w:r w:rsidR="003F7527" w:rsidRPr="00550FD7">
              <w:rPr>
                <w:rFonts w:cstheme="minorHAnsi"/>
              </w:rPr>
              <w:t>колеса</w:t>
            </w:r>
          </w:p>
        </w:tc>
        <w:tc>
          <w:tcPr>
            <w:tcW w:w="5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  <w:lang w:val="it-IT"/>
              </w:rPr>
            </w:pPr>
            <w:r w:rsidRPr="00550FD7">
              <w:rPr>
                <w:rFonts w:cstheme="minorHAnsi"/>
              </w:rPr>
              <w:t>Алюминиевыйвысокопрочныйсплав</w:t>
            </w:r>
          </w:p>
        </w:tc>
      </w:tr>
      <w:tr w:rsidR="00995C40" w:rsidRPr="00550FD7" w:rsidTr="007C56F7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995C40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Материал щёк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995C40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Сталь с антикоррозионным покрытием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995C40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Алюминиевый высокопрочный сплав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995C40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Сталь с антикоррозионным покрытием</w:t>
            </w:r>
          </w:p>
        </w:tc>
      </w:tr>
      <w:tr w:rsidR="00995C40" w:rsidRPr="00550FD7" w:rsidTr="007C56F7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995C40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Узел подвеса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995C40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Сдвижные крюки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40" w:rsidRPr="00550FD7" w:rsidRDefault="005D2C28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Крюк поворотный (360</w:t>
            </w:r>
            <w:r w:rsidRPr="00550FD7">
              <w:rPr>
                <w:rFonts w:cstheme="minorHAnsi"/>
                <w:vertAlign w:val="superscript"/>
              </w:rPr>
              <w:t>0</w:t>
            </w:r>
            <w:r w:rsidRPr="00550FD7">
              <w:rPr>
                <w:rFonts w:cstheme="minorHAnsi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28" w:rsidRPr="00550FD7" w:rsidRDefault="005D2C28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Крюк поворотный (360</w:t>
            </w:r>
            <w:r w:rsidRPr="00550FD7">
              <w:rPr>
                <w:rFonts w:cstheme="minorHAnsi"/>
                <w:vertAlign w:val="superscript"/>
              </w:rPr>
              <w:t>0</w:t>
            </w:r>
            <w:r w:rsidRPr="00550FD7">
              <w:rPr>
                <w:rFonts w:cstheme="minorHAnsi"/>
              </w:rPr>
              <w:t>)</w:t>
            </w:r>
            <w:r w:rsidR="007C56F7" w:rsidRPr="00550FD7">
              <w:rPr>
                <w:rFonts w:cstheme="minorHAnsi"/>
              </w:rPr>
              <w:t xml:space="preserve"> </w:t>
            </w:r>
            <w:r w:rsidRPr="00550FD7">
              <w:rPr>
                <w:rFonts w:cstheme="minorHAnsi"/>
              </w:rPr>
              <w:t xml:space="preserve">+ </w:t>
            </w:r>
          </w:p>
          <w:p w:rsidR="00995C40" w:rsidRPr="00550FD7" w:rsidRDefault="005D2C28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Храповый ленточный механизм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28" w:rsidRPr="00550FD7" w:rsidRDefault="005D2C28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Крюк поворотный (360</w:t>
            </w:r>
            <w:r w:rsidRPr="00550FD7">
              <w:rPr>
                <w:rFonts w:cstheme="minorHAnsi"/>
                <w:vertAlign w:val="superscript"/>
              </w:rPr>
              <w:t>0</w:t>
            </w:r>
            <w:r w:rsidRPr="00550FD7">
              <w:rPr>
                <w:rFonts w:cstheme="minorHAnsi"/>
              </w:rPr>
              <w:t>)</w:t>
            </w:r>
            <w:r w:rsidR="007C56F7" w:rsidRPr="00550FD7">
              <w:rPr>
                <w:rFonts w:cstheme="minorHAnsi"/>
              </w:rPr>
              <w:t xml:space="preserve"> </w:t>
            </w:r>
            <w:r w:rsidRPr="00550FD7">
              <w:rPr>
                <w:rFonts w:cstheme="minorHAnsi"/>
              </w:rPr>
              <w:t xml:space="preserve">+ </w:t>
            </w:r>
          </w:p>
          <w:p w:rsidR="00995C40" w:rsidRPr="00550FD7" w:rsidRDefault="005D2C28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Храповый ленточный механизм</w:t>
            </w:r>
          </w:p>
        </w:tc>
      </w:tr>
      <w:tr w:rsidR="00A15422" w:rsidRPr="00550FD7" w:rsidTr="007C56F7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Радиус ручья,</w:t>
            </w:r>
            <w:r w:rsidR="007C56F7" w:rsidRPr="00550FD7">
              <w:rPr>
                <w:rFonts w:cstheme="minorHAnsi"/>
              </w:rPr>
              <w:t xml:space="preserve"> </w:t>
            </w:r>
            <w:r w:rsidRPr="00550FD7">
              <w:rPr>
                <w:rFonts w:cstheme="minorHAnsi"/>
              </w:rPr>
              <w:t>мм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550FD7">
              <w:rPr>
                <w:rFonts w:cstheme="minorHAnsi"/>
              </w:rPr>
              <w:t>32,5</w:t>
            </w:r>
          </w:p>
        </w:tc>
      </w:tr>
      <w:tr w:rsidR="00A15422" w:rsidRPr="00550FD7" w:rsidTr="007C56F7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Диаметр ролика по ручью, мм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50</w:t>
            </w:r>
          </w:p>
        </w:tc>
      </w:tr>
      <w:tr w:rsidR="002B2A85" w:rsidRPr="00550FD7" w:rsidTr="007C56F7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85" w:rsidRPr="00550FD7" w:rsidRDefault="002B2A85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Расстояние между осями роликов,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85" w:rsidRPr="00550FD7" w:rsidRDefault="002B2A85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85" w:rsidRPr="00550FD7" w:rsidRDefault="002B2A85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85" w:rsidRPr="00550FD7" w:rsidRDefault="002B2A85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85" w:rsidRPr="00550FD7" w:rsidRDefault="002B2A85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220</w:t>
            </w:r>
          </w:p>
        </w:tc>
      </w:tr>
      <w:tr w:rsidR="00A15422" w:rsidRPr="00550FD7" w:rsidTr="007C56F7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E1320A" w:rsidP="008F6D9E">
            <w:pPr>
              <w:pStyle w:val="a7"/>
              <w:contextualSpacing/>
              <w:rPr>
                <w:rFonts w:cstheme="minorHAnsi"/>
                <w:lang w:val="es-ES"/>
              </w:rPr>
            </w:pPr>
            <w:r w:rsidRPr="00550FD7">
              <w:rPr>
                <w:rFonts w:cstheme="minorHAnsi"/>
              </w:rPr>
              <w:t xml:space="preserve">Максимально допустимая </w:t>
            </w:r>
            <w:r w:rsidR="00A15422" w:rsidRPr="00550FD7">
              <w:rPr>
                <w:rFonts w:cstheme="minorHAnsi"/>
              </w:rPr>
              <w:t>нагрузка</w:t>
            </w:r>
            <w:r w:rsidR="007C56F7" w:rsidRPr="00550FD7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635C8F" w:rsidRPr="00550FD7">
              <w:rPr>
                <w:rFonts w:cstheme="minorHAnsi"/>
                <w:b/>
              </w:rPr>
              <w:t>Р</w:t>
            </w:r>
            <w:r w:rsidR="00635C8F" w:rsidRPr="00550FD7">
              <w:rPr>
                <w:rFonts w:cstheme="minorHAnsi"/>
                <w:b/>
                <w:vertAlign w:val="subscript"/>
              </w:rPr>
              <w:t>макс</w:t>
            </w:r>
            <w:r w:rsidRPr="00550FD7">
              <w:rPr>
                <w:rFonts w:cstheme="minorHAnsi"/>
              </w:rPr>
              <w:t>,</w:t>
            </w:r>
            <w:r w:rsidR="00A15422" w:rsidRPr="00550FD7">
              <w:rPr>
                <w:rFonts w:cstheme="minorHAnsi"/>
              </w:rPr>
              <w:t>кН</w:t>
            </w:r>
            <w:proofErr w:type="spellEnd"/>
            <w:proofErr w:type="gramEnd"/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jc w:val="center"/>
              <w:rPr>
                <w:rFonts w:cstheme="minorHAnsi"/>
              </w:rPr>
            </w:pPr>
            <w:r w:rsidRPr="00550FD7">
              <w:rPr>
                <w:rFonts w:cstheme="minorHAnsi"/>
              </w:rPr>
              <w:t>8,0</w:t>
            </w:r>
          </w:p>
        </w:tc>
      </w:tr>
      <w:tr w:rsidR="0003254E" w:rsidRPr="00550FD7" w:rsidTr="007F2339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4E" w:rsidRPr="00550FD7" w:rsidRDefault="0003254E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 xml:space="preserve">Габаритны </w:t>
            </w:r>
            <w:proofErr w:type="spellStart"/>
            <w:r w:rsidRPr="00550FD7">
              <w:rPr>
                <w:rFonts w:cstheme="minorHAnsi"/>
              </w:rPr>
              <w:t>ВхШхГ</w:t>
            </w:r>
            <w:proofErr w:type="spellEnd"/>
            <w:r w:rsidRPr="00550FD7">
              <w:rPr>
                <w:rFonts w:cstheme="minorHAnsi"/>
              </w:rPr>
              <w:t>,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4E" w:rsidRPr="007F2339" w:rsidRDefault="006B79F3" w:rsidP="008F6D9E">
            <w:pPr>
              <w:pStyle w:val="a7"/>
              <w:contextualSpacing/>
              <w:rPr>
                <w:rFonts w:cstheme="minorHAnsi"/>
              </w:rPr>
            </w:pPr>
            <w:r w:rsidRPr="007F2339">
              <w:rPr>
                <w:rFonts w:cstheme="minorHAnsi"/>
              </w:rPr>
              <w:t>300х160</w:t>
            </w:r>
            <w:r w:rsidR="007C56F7" w:rsidRPr="007F2339">
              <w:rPr>
                <w:rFonts w:cstheme="minorHAnsi"/>
                <w:lang w:val="en-US"/>
              </w:rPr>
              <w:t xml:space="preserve"> </w:t>
            </w:r>
            <w:r w:rsidRPr="007F2339">
              <w:rPr>
                <w:rFonts w:cstheme="minorHAnsi"/>
              </w:rPr>
              <w:t>х135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4E" w:rsidRPr="007F2339" w:rsidRDefault="006B79F3" w:rsidP="008F6D9E">
            <w:pPr>
              <w:pStyle w:val="a7"/>
              <w:contextualSpacing/>
              <w:rPr>
                <w:rFonts w:cstheme="minorHAnsi"/>
              </w:rPr>
            </w:pPr>
            <w:r w:rsidRPr="007F2339">
              <w:rPr>
                <w:rFonts w:cstheme="minorHAnsi"/>
              </w:rPr>
              <w:t>340х160х14</w:t>
            </w:r>
            <w:r w:rsidR="002831E0" w:rsidRPr="007F2339">
              <w:rPr>
                <w:rFonts w:cstheme="minorHAnsi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4E" w:rsidRPr="007F2339" w:rsidRDefault="006B79F3" w:rsidP="008F6D9E">
            <w:pPr>
              <w:pStyle w:val="a7"/>
              <w:contextualSpacing/>
              <w:rPr>
                <w:rFonts w:cstheme="minorHAnsi"/>
              </w:rPr>
            </w:pPr>
            <w:r w:rsidRPr="007F2339">
              <w:rPr>
                <w:rFonts w:cstheme="minorHAnsi"/>
              </w:rPr>
              <w:t>340х160</w:t>
            </w:r>
            <w:r w:rsidR="00982B69" w:rsidRPr="007F2339">
              <w:rPr>
                <w:rFonts w:cstheme="minorHAnsi"/>
              </w:rPr>
              <w:t>х</w:t>
            </w:r>
            <w:r w:rsidRPr="007F2339">
              <w:rPr>
                <w:rFonts w:cstheme="minorHAnsi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4E" w:rsidRPr="007F2339" w:rsidRDefault="006B79F3" w:rsidP="008F6D9E">
            <w:pPr>
              <w:pStyle w:val="a7"/>
              <w:contextualSpacing/>
              <w:rPr>
                <w:rFonts w:cstheme="minorHAnsi"/>
              </w:rPr>
            </w:pPr>
            <w:r w:rsidRPr="007F2339">
              <w:rPr>
                <w:rFonts w:cstheme="minorHAnsi"/>
              </w:rPr>
              <w:t>360х380</w:t>
            </w:r>
            <w:r w:rsidR="00967FB8" w:rsidRPr="007F2339">
              <w:rPr>
                <w:rFonts w:cstheme="minorHAnsi"/>
              </w:rPr>
              <w:t>х1</w:t>
            </w:r>
            <w:r w:rsidRPr="007F2339">
              <w:rPr>
                <w:rFonts w:cstheme="minorHAnsi"/>
              </w:rPr>
              <w:t>50</w:t>
            </w:r>
          </w:p>
        </w:tc>
      </w:tr>
      <w:tr w:rsidR="00A15422" w:rsidRPr="00550FD7" w:rsidTr="007C56F7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Масса,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A15422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466635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22" w:rsidRPr="00550FD7" w:rsidRDefault="002A2998" w:rsidP="008F6D9E">
            <w:pPr>
              <w:pStyle w:val="a7"/>
              <w:contextualSpacing/>
              <w:rPr>
                <w:rFonts w:cstheme="minorHAnsi"/>
              </w:rPr>
            </w:pPr>
            <w:r w:rsidRPr="00550FD7">
              <w:rPr>
                <w:rFonts w:cstheme="minorHAnsi"/>
              </w:rPr>
              <w:t>8,0</w:t>
            </w:r>
          </w:p>
        </w:tc>
      </w:tr>
    </w:tbl>
    <w:p w:rsidR="0009645D" w:rsidRPr="00550FD7" w:rsidRDefault="0009645D" w:rsidP="008F6D9E">
      <w:pPr>
        <w:pStyle w:val="a5"/>
        <w:spacing w:after="0"/>
        <w:ind w:left="0" w:firstLine="708"/>
        <w:rPr>
          <w:rFonts w:cstheme="minorHAnsi"/>
          <w:b/>
          <w:sz w:val="24"/>
          <w:szCs w:val="24"/>
        </w:rPr>
      </w:pPr>
    </w:p>
    <w:p w:rsidR="00550FD7" w:rsidRDefault="00550FD7" w:rsidP="008F6D9E">
      <w:pPr>
        <w:pStyle w:val="a5"/>
        <w:spacing w:after="0"/>
        <w:ind w:left="0" w:firstLine="708"/>
        <w:rPr>
          <w:rFonts w:cstheme="minorHAnsi"/>
          <w:b/>
          <w:sz w:val="24"/>
          <w:szCs w:val="24"/>
        </w:rPr>
      </w:pPr>
    </w:p>
    <w:p w:rsidR="00611B50" w:rsidRPr="00550FD7" w:rsidRDefault="008F6D9E" w:rsidP="008F6D9E">
      <w:pPr>
        <w:pStyle w:val="a5"/>
        <w:spacing w:after="0"/>
        <w:ind w:left="0" w:firstLine="708"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lastRenderedPageBreak/>
        <w:t xml:space="preserve">3. </w:t>
      </w:r>
      <w:r w:rsidR="00611B50" w:rsidRPr="00550FD7">
        <w:rPr>
          <w:rFonts w:cstheme="minorHAnsi"/>
          <w:b/>
          <w:sz w:val="24"/>
          <w:szCs w:val="24"/>
        </w:rPr>
        <w:t>Комплектность</w:t>
      </w:r>
    </w:p>
    <w:p w:rsidR="00611B50" w:rsidRPr="00550FD7" w:rsidRDefault="00611B50" w:rsidP="008F6D9E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550FD7">
        <w:rPr>
          <w:rFonts w:eastAsia="Calibri" w:cstheme="minorHAnsi"/>
          <w:b/>
          <w:sz w:val="24"/>
          <w:szCs w:val="24"/>
        </w:rPr>
        <w:t xml:space="preserve">- </w:t>
      </w:r>
      <w:r w:rsidR="00E62E37" w:rsidRPr="00550FD7">
        <w:rPr>
          <w:rFonts w:eastAsia="Calibri" w:cstheme="minorHAnsi"/>
          <w:sz w:val="24"/>
          <w:szCs w:val="24"/>
        </w:rPr>
        <w:t>ролик типа РТ</w:t>
      </w:r>
      <w:r w:rsidRPr="00550FD7">
        <w:rPr>
          <w:rFonts w:eastAsia="Calibri" w:cstheme="minorHAnsi"/>
          <w:sz w:val="24"/>
          <w:szCs w:val="24"/>
        </w:rPr>
        <w:t xml:space="preserve"> – 1 шт.; - паспорт и инструкция по монтажу – 1 экз.                                                               </w:t>
      </w:r>
    </w:p>
    <w:p w:rsidR="00DF7A4D" w:rsidRPr="00550FD7" w:rsidRDefault="00DF7A4D" w:rsidP="008F6D9E">
      <w:pPr>
        <w:shd w:val="clear" w:color="auto" w:fill="FFFFFF"/>
        <w:spacing w:before="7" w:after="0"/>
        <w:contextualSpacing/>
        <w:rPr>
          <w:rFonts w:cstheme="minorHAnsi"/>
          <w:sz w:val="24"/>
          <w:szCs w:val="24"/>
        </w:rPr>
      </w:pPr>
    </w:p>
    <w:p w:rsidR="00B938F9" w:rsidRPr="00550FD7" w:rsidRDefault="008F6D9E" w:rsidP="0009645D">
      <w:pPr>
        <w:pStyle w:val="a7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b/>
          <w:sz w:val="24"/>
          <w:szCs w:val="24"/>
        </w:rPr>
        <w:t xml:space="preserve">4. Устройство ролика </w:t>
      </w:r>
    </w:p>
    <w:p w:rsidR="008F6D9E" w:rsidRPr="00550FD7" w:rsidRDefault="008F6D9E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4.1 Ролик РТ-1 рис. 1 состоит из: Колеса (поз.1), выполненного из алюминиевого сплава и покрытого защитным слоем порошковой эмали. </w:t>
      </w:r>
    </w:p>
    <w:p w:rsidR="008F6D9E" w:rsidRPr="00550FD7" w:rsidRDefault="008F6D9E" w:rsidP="00D436D7">
      <w:pPr>
        <w:spacing w:after="0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П</w:t>
      </w:r>
      <w:r w:rsidRPr="00550FD7">
        <w:rPr>
          <w:rFonts w:eastAsia="Calibri" w:cstheme="minorHAnsi"/>
          <w:sz w:val="24"/>
          <w:szCs w:val="24"/>
        </w:rPr>
        <w:t xml:space="preserve">рофиль ручья ролика позволяет надежно удерживать провод в желобе ролика и предотвращает возможность повреждения изоляции провода о </w:t>
      </w:r>
      <w:r w:rsidRPr="00550FD7">
        <w:rPr>
          <w:rFonts w:cstheme="minorHAnsi"/>
          <w:sz w:val="24"/>
          <w:szCs w:val="24"/>
        </w:rPr>
        <w:t>стальные щеки с проушинами (поз. 2), выполняющие роль сдвижных крюков; Оси вращения (поз. 3) и закрытых подшипников качения (поз. 4).</w:t>
      </w:r>
    </w:p>
    <w:p w:rsidR="0009645D" w:rsidRPr="00550FD7" w:rsidRDefault="0009645D" w:rsidP="00B938F9">
      <w:pPr>
        <w:spacing w:after="0"/>
        <w:ind w:firstLine="708"/>
        <w:contextualSpacing/>
        <w:rPr>
          <w:rFonts w:cstheme="minorHAnsi"/>
          <w:sz w:val="24"/>
          <w:szCs w:val="24"/>
        </w:rPr>
      </w:pPr>
    </w:p>
    <w:p w:rsidR="00B938F9" w:rsidRPr="00550FD7" w:rsidRDefault="008F6D9E" w:rsidP="00B938F9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4.2 Ролик РТ-2 (Рис.2), РТ-2-1(Рис.3) состоит из: </w:t>
      </w:r>
    </w:p>
    <w:p w:rsidR="008F6D9E" w:rsidRPr="00550FD7" w:rsidRDefault="008F6D9E" w:rsidP="00B938F9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Колеса (поз. 1), выполненного из алюминиевого сплава, покрытого защитным слоем порошковой эмали. Колесо имеет два закрытых подшипника качения (поз.6), которые обеспечивают нормальную работу ролика в течении всего срока эксплуатации; Глухой </w:t>
      </w:r>
      <w:r w:rsidRPr="00550FD7">
        <w:rPr>
          <w:rFonts w:eastAsia="Calibri" w:cstheme="minorHAnsi"/>
          <w:sz w:val="24"/>
          <w:szCs w:val="24"/>
        </w:rPr>
        <w:t>алюминиевой щеки (</w:t>
      </w:r>
      <w:r w:rsidRPr="00550FD7">
        <w:rPr>
          <w:rFonts w:cstheme="minorHAnsi"/>
          <w:sz w:val="24"/>
          <w:szCs w:val="24"/>
        </w:rPr>
        <w:t>поз. 2); Сдвижной алюминиевой щеки (поз. 3),</w:t>
      </w:r>
      <w:r w:rsidRPr="00550FD7">
        <w:rPr>
          <w:rFonts w:eastAsia="Calibri" w:cstheme="minorHAnsi"/>
          <w:sz w:val="24"/>
          <w:szCs w:val="24"/>
        </w:rPr>
        <w:t xml:space="preserve"> которая имеет паз, позволяющий быстро сдвигать щёку в процессе закладки провода в жёлоб ролика и выемки провода из жёлоба ролика. Сдвижная </w:t>
      </w:r>
      <w:r w:rsidRPr="00550FD7">
        <w:rPr>
          <w:rFonts w:cstheme="minorHAnsi"/>
          <w:sz w:val="24"/>
          <w:szCs w:val="24"/>
        </w:rPr>
        <w:t>щека фиксируется на оси вращения ролика (поз.5) при помощи гайки-барашка(поз.4); Поворотного крюка (поз. 7), со свободой вращения</w:t>
      </w:r>
      <w:r w:rsidRPr="00550FD7">
        <w:rPr>
          <w:rFonts w:eastAsia="Calibri" w:cstheme="minorHAnsi"/>
          <w:sz w:val="24"/>
          <w:szCs w:val="24"/>
        </w:rPr>
        <w:t xml:space="preserve"> 360</w:t>
      </w:r>
      <w:r w:rsidRPr="00550FD7">
        <w:rPr>
          <w:rFonts w:eastAsia="Calibri" w:cstheme="minorHAnsi"/>
          <w:sz w:val="24"/>
          <w:szCs w:val="24"/>
          <w:vertAlign w:val="superscript"/>
        </w:rPr>
        <w:t>0</w:t>
      </w:r>
      <w:r w:rsidRPr="00550FD7">
        <w:rPr>
          <w:rFonts w:eastAsia="Calibri" w:cstheme="minorHAnsi"/>
          <w:sz w:val="24"/>
          <w:szCs w:val="24"/>
        </w:rPr>
        <w:t xml:space="preserve">. </w:t>
      </w:r>
      <w:r w:rsidRPr="00550FD7">
        <w:rPr>
          <w:rFonts w:cstheme="minorHAnsi"/>
          <w:sz w:val="24"/>
          <w:szCs w:val="24"/>
        </w:rPr>
        <w:t>Поворотный крюк обеспечивает</w:t>
      </w:r>
      <w:r w:rsidRPr="00550FD7">
        <w:rPr>
          <w:rFonts w:eastAsia="Calibri" w:cstheme="minorHAnsi"/>
          <w:sz w:val="24"/>
          <w:szCs w:val="24"/>
        </w:rPr>
        <w:t xml:space="preserve"> лёгкое крепление ролика на консолях, траверсах и узлах крепления провода</w:t>
      </w:r>
      <w:r w:rsidRPr="00550FD7">
        <w:rPr>
          <w:rFonts w:cstheme="minorHAnsi"/>
          <w:sz w:val="24"/>
          <w:szCs w:val="24"/>
        </w:rPr>
        <w:t>. Отличие ролика РТ-2 от РТ-2-1 заключается в том, что ролик РТ-2-1 дополнительно комплектуется ленточным узлом крепления с храповым механизмом (поз. 8). Данный узел крепления позволяет крепить ролик непосредственно к опоре без использования узлов крепления провода.</w:t>
      </w:r>
    </w:p>
    <w:p w:rsidR="00B938F9" w:rsidRPr="00550FD7" w:rsidRDefault="00B938F9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</w:p>
    <w:p w:rsidR="0009645D" w:rsidRPr="00550FD7" w:rsidRDefault="0009645D" w:rsidP="0009645D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4.3 Ролик РТ-2-2 (Рис.4) состоит из: </w:t>
      </w:r>
    </w:p>
    <w:p w:rsidR="0009645D" w:rsidRDefault="0009645D" w:rsidP="00D436D7">
      <w:pPr>
        <w:pStyle w:val="a5"/>
        <w:shd w:val="clear" w:color="auto" w:fill="FFFFFF"/>
        <w:spacing w:after="0"/>
        <w:ind w:left="0" w:firstLine="708"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Двух последовательно размещенных колёс (поз.1), выполненных из алюминиевого сплава и покрытых защитным слоем порошковой эмали; Алюминиевой рамы</w:t>
      </w:r>
      <w:r w:rsidR="00013C5F">
        <w:rPr>
          <w:rFonts w:cstheme="minorHAnsi"/>
          <w:sz w:val="24"/>
          <w:szCs w:val="24"/>
        </w:rPr>
        <w:t xml:space="preserve"> (поз. 2</w:t>
      </w:r>
      <w:r w:rsidRPr="00550FD7">
        <w:rPr>
          <w:rFonts w:cstheme="minorHAnsi"/>
          <w:sz w:val="24"/>
          <w:szCs w:val="24"/>
        </w:rPr>
        <w:t xml:space="preserve">), на которой друг за другом </w:t>
      </w:r>
      <w:r w:rsidRPr="00550FD7">
        <w:rPr>
          <w:rFonts w:cstheme="minorHAnsi"/>
          <w:sz w:val="24"/>
          <w:szCs w:val="24"/>
        </w:rPr>
        <w:lastRenderedPageBreak/>
        <w:t>установлены колёса; Откидного болта (поз.</w:t>
      </w:r>
      <w:r w:rsidR="00013C5F">
        <w:rPr>
          <w:rFonts w:cstheme="minorHAnsi"/>
          <w:sz w:val="24"/>
          <w:szCs w:val="24"/>
        </w:rPr>
        <w:t>3</w:t>
      </w:r>
      <w:r w:rsidRPr="00550FD7">
        <w:rPr>
          <w:rFonts w:cstheme="minorHAnsi"/>
          <w:sz w:val="24"/>
          <w:szCs w:val="24"/>
        </w:rPr>
        <w:t>), который позволяет быстро открывать ролики в процессе закладки и выемки провода в желоба роликов; Крюка со свободой вращения 360</w:t>
      </w:r>
      <w:r w:rsidRPr="00550FD7">
        <w:rPr>
          <w:rFonts w:cstheme="minorHAnsi"/>
          <w:sz w:val="24"/>
          <w:szCs w:val="24"/>
          <w:vertAlign w:val="superscript"/>
        </w:rPr>
        <w:t>0</w:t>
      </w:r>
      <w:r w:rsidRPr="00550FD7">
        <w:rPr>
          <w:rFonts w:cstheme="minorHAnsi"/>
          <w:sz w:val="24"/>
          <w:szCs w:val="24"/>
        </w:rPr>
        <w:t xml:space="preserve"> (поз. 4); Ленточного узла крепления с храповым механизмом (поз. 5).</w:t>
      </w:r>
    </w:p>
    <w:p w:rsidR="00D436D7" w:rsidRPr="00550FD7" w:rsidRDefault="00D436D7" w:rsidP="00D436D7">
      <w:pPr>
        <w:pStyle w:val="a5"/>
        <w:shd w:val="clear" w:color="auto" w:fill="FFFFFF"/>
        <w:spacing w:after="0"/>
        <w:ind w:left="0" w:firstLine="708"/>
        <w:rPr>
          <w:rFonts w:cstheme="minorHAnsi"/>
          <w:b/>
          <w:sz w:val="24"/>
          <w:szCs w:val="24"/>
        </w:rPr>
      </w:pPr>
    </w:p>
    <w:p w:rsidR="008F6D9E" w:rsidRPr="00550FD7" w:rsidRDefault="00B938F9" w:rsidP="008F6D9E">
      <w:pPr>
        <w:shd w:val="clear" w:color="auto" w:fill="FFFFFF"/>
        <w:spacing w:before="7" w:after="0"/>
        <w:contextualSpacing/>
        <w:rPr>
          <w:rFonts w:cstheme="minorHAnsi"/>
          <w:b/>
          <w:sz w:val="24"/>
          <w:szCs w:val="24"/>
        </w:rPr>
      </w:pPr>
      <w:r w:rsidRPr="00550FD7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0" locked="0" layoutInCell="1" allowOverlap="1" wp14:anchorId="56DFD7AE" wp14:editId="64620713">
            <wp:simplePos x="0" y="0"/>
            <wp:positionH relativeFrom="column">
              <wp:posOffset>152789</wp:posOffset>
            </wp:positionH>
            <wp:positionV relativeFrom="paragraph">
              <wp:posOffset>-6687</wp:posOffset>
            </wp:positionV>
            <wp:extent cx="1386387" cy="2360295"/>
            <wp:effectExtent l="0" t="0" r="0" b="0"/>
            <wp:wrapNone/>
            <wp:docPr id="4" name="Рисунок 3" descr="Р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87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FD7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1280" behindDoc="0" locked="0" layoutInCell="1" allowOverlap="1" wp14:anchorId="5387F5AC" wp14:editId="21E8A91E">
            <wp:simplePos x="0" y="0"/>
            <wp:positionH relativeFrom="column">
              <wp:posOffset>2989087</wp:posOffset>
            </wp:positionH>
            <wp:positionV relativeFrom="paragraph">
              <wp:posOffset>11481</wp:posOffset>
            </wp:positionV>
            <wp:extent cx="1495102" cy="2323323"/>
            <wp:effectExtent l="0" t="0" r="0" b="0"/>
            <wp:wrapNone/>
            <wp:docPr id="3" name="Рисунок 2" descr="Ролик РТ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 РТ-2-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102" cy="232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FD7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1" wp14:anchorId="75ACB15F" wp14:editId="7D1D82AB">
            <wp:simplePos x="0" y="0"/>
            <wp:positionH relativeFrom="column">
              <wp:posOffset>1729740</wp:posOffset>
            </wp:positionH>
            <wp:positionV relativeFrom="paragraph">
              <wp:posOffset>11482</wp:posOffset>
            </wp:positionV>
            <wp:extent cx="1099316" cy="2360295"/>
            <wp:effectExtent l="0" t="0" r="0" b="0"/>
            <wp:wrapNone/>
            <wp:docPr id="2" name="Рисунок 1" descr="Ролик Р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 РТ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316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D9E" w:rsidRPr="00550FD7" w:rsidRDefault="008F6D9E" w:rsidP="008F6D9E">
      <w:pPr>
        <w:spacing w:after="0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pacing w:after="0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pacing w:after="0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pacing w:after="0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pacing w:after="0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pacing w:after="0"/>
        <w:contextualSpacing/>
        <w:rPr>
          <w:rFonts w:cstheme="minorHAnsi"/>
          <w:sz w:val="24"/>
          <w:szCs w:val="24"/>
        </w:rPr>
      </w:pPr>
    </w:p>
    <w:p w:rsidR="00B938F9" w:rsidRPr="00550FD7" w:rsidRDefault="00B938F9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</w:p>
    <w:p w:rsidR="00B938F9" w:rsidRPr="00550FD7" w:rsidRDefault="00B938F9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</w:p>
    <w:p w:rsidR="00B938F9" w:rsidRPr="00550FD7" w:rsidRDefault="00B938F9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</w:p>
    <w:p w:rsidR="00B938F9" w:rsidRPr="00550FD7" w:rsidRDefault="00B938F9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</w:p>
    <w:p w:rsidR="008F6D9E" w:rsidRPr="00550FD7" w:rsidRDefault="008F6D9E" w:rsidP="008F6D9E">
      <w:pPr>
        <w:spacing w:after="0"/>
        <w:ind w:firstLine="708"/>
        <w:contextualSpacing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 xml:space="preserve">Рис.1 Ролик </w:t>
      </w:r>
      <w:r w:rsidRPr="00550FD7">
        <w:rPr>
          <w:rFonts w:cstheme="minorHAnsi"/>
        </w:rPr>
        <w:t>РТ-1</w:t>
      </w:r>
      <w:r w:rsidRPr="00550FD7">
        <w:rPr>
          <w:rFonts w:cstheme="minorHAnsi"/>
          <w:sz w:val="24"/>
          <w:szCs w:val="24"/>
        </w:rPr>
        <w:tab/>
        <w:t xml:space="preserve">Рис.2 Ролик </w:t>
      </w:r>
      <w:r w:rsidRPr="00550FD7">
        <w:rPr>
          <w:rFonts w:cstheme="minorHAnsi"/>
        </w:rPr>
        <w:t xml:space="preserve">РТ-2 </w:t>
      </w:r>
      <w:r w:rsidRPr="00550FD7">
        <w:rPr>
          <w:rFonts w:cstheme="minorHAnsi"/>
        </w:rPr>
        <w:tab/>
        <w:t>Рис.3 Ролик РТ-2-1</w:t>
      </w:r>
    </w:p>
    <w:p w:rsidR="008F6D9E" w:rsidRPr="00550FD7" w:rsidRDefault="008F6D9E" w:rsidP="008F6D9E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550FD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483226" cy="2901821"/>
            <wp:effectExtent l="0" t="0" r="0" b="0"/>
            <wp:docPr id="1" name="Рисунок 1" descr="C:\Users\user\AppData\Local\Microsoft\Windows\INetCache\Content.Word\РТ-2-2.000.000СБ Ролик РТ-2-2 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РТ-2-2.000.000СБ Ролик РТ-2-2 для паспорт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88" cy="29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9E" w:rsidRPr="00550FD7" w:rsidRDefault="008F6D9E" w:rsidP="008F6D9E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550FD7">
        <w:rPr>
          <w:rFonts w:cstheme="minorHAnsi"/>
          <w:sz w:val="24"/>
          <w:szCs w:val="24"/>
        </w:rPr>
        <w:t>Рис.4 Ролик РТ-2-2</w:t>
      </w:r>
    </w:p>
    <w:sectPr w:rsidR="008F6D9E" w:rsidRPr="00550FD7" w:rsidSect="00E1320A">
      <w:pgSz w:w="16838" w:h="11906" w:orient="landscape"/>
      <w:pgMar w:top="567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3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8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61"/>
    <w:rsid w:val="00013C5F"/>
    <w:rsid w:val="0003254E"/>
    <w:rsid w:val="000360B0"/>
    <w:rsid w:val="000609CA"/>
    <w:rsid w:val="000619EA"/>
    <w:rsid w:val="000658C3"/>
    <w:rsid w:val="0009645D"/>
    <w:rsid w:val="000A5115"/>
    <w:rsid w:val="000C4E32"/>
    <w:rsid w:val="000F72E2"/>
    <w:rsid w:val="001026C3"/>
    <w:rsid w:val="0011276A"/>
    <w:rsid w:val="00112BEC"/>
    <w:rsid w:val="00115D19"/>
    <w:rsid w:val="00137D12"/>
    <w:rsid w:val="00167816"/>
    <w:rsid w:val="00176A8B"/>
    <w:rsid w:val="001A454E"/>
    <w:rsid w:val="001A5634"/>
    <w:rsid w:val="001B4F9B"/>
    <w:rsid w:val="001E3963"/>
    <w:rsid w:val="001E7BD2"/>
    <w:rsid w:val="00226AD4"/>
    <w:rsid w:val="0024140C"/>
    <w:rsid w:val="002522C6"/>
    <w:rsid w:val="00261CB9"/>
    <w:rsid w:val="00265D7C"/>
    <w:rsid w:val="002831E0"/>
    <w:rsid w:val="00287807"/>
    <w:rsid w:val="002A2998"/>
    <w:rsid w:val="002B2A85"/>
    <w:rsid w:val="002C5F5D"/>
    <w:rsid w:val="002D036E"/>
    <w:rsid w:val="002E00EE"/>
    <w:rsid w:val="00301F7D"/>
    <w:rsid w:val="00321C57"/>
    <w:rsid w:val="00336554"/>
    <w:rsid w:val="00342DD7"/>
    <w:rsid w:val="00356D14"/>
    <w:rsid w:val="00396EA7"/>
    <w:rsid w:val="00397636"/>
    <w:rsid w:val="003C5C06"/>
    <w:rsid w:val="003D0382"/>
    <w:rsid w:val="003D17CA"/>
    <w:rsid w:val="003E3773"/>
    <w:rsid w:val="003F7527"/>
    <w:rsid w:val="00403E10"/>
    <w:rsid w:val="00407061"/>
    <w:rsid w:val="00421A88"/>
    <w:rsid w:val="00426FC3"/>
    <w:rsid w:val="00432D45"/>
    <w:rsid w:val="00453739"/>
    <w:rsid w:val="00466635"/>
    <w:rsid w:val="00467D39"/>
    <w:rsid w:val="00483BBA"/>
    <w:rsid w:val="00487A9B"/>
    <w:rsid w:val="00495235"/>
    <w:rsid w:val="004E54A1"/>
    <w:rsid w:val="004E6BD5"/>
    <w:rsid w:val="00533F4D"/>
    <w:rsid w:val="00540B50"/>
    <w:rsid w:val="00550FD7"/>
    <w:rsid w:val="00562D89"/>
    <w:rsid w:val="00564DD2"/>
    <w:rsid w:val="005857A3"/>
    <w:rsid w:val="005A77A5"/>
    <w:rsid w:val="005B03E0"/>
    <w:rsid w:val="005B6F6B"/>
    <w:rsid w:val="005D2A95"/>
    <w:rsid w:val="005D2C28"/>
    <w:rsid w:val="005F19B5"/>
    <w:rsid w:val="00604B25"/>
    <w:rsid w:val="00611B50"/>
    <w:rsid w:val="00613C2C"/>
    <w:rsid w:val="00634DFD"/>
    <w:rsid w:val="00635C8F"/>
    <w:rsid w:val="0065416E"/>
    <w:rsid w:val="00661C5F"/>
    <w:rsid w:val="0066611F"/>
    <w:rsid w:val="006727BF"/>
    <w:rsid w:val="00681C6F"/>
    <w:rsid w:val="00694919"/>
    <w:rsid w:val="006A7704"/>
    <w:rsid w:val="006B79F3"/>
    <w:rsid w:val="006C4603"/>
    <w:rsid w:val="006D1CB8"/>
    <w:rsid w:val="00703BA3"/>
    <w:rsid w:val="007337DF"/>
    <w:rsid w:val="007438C9"/>
    <w:rsid w:val="00755EB0"/>
    <w:rsid w:val="007701D7"/>
    <w:rsid w:val="0078474B"/>
    <w:rsid w:val="007873FB"/>
    <w:rsid w:val="007B09BF"/>
    <w:rsid w:val="007C1DDC"/>
    <w:rsid w:val="007C56F7"/>
    <w:rsid w:val="007E0459"/>
    <w:rsid w:val="007F2339"/>
    <w:rsid w:val="0081233F"/>
    <w:rsid w:val="00813387"/>
    <w:rsid w:val="00821BA7"/>
    <w:rsid w:val="008251F1"/>
    <w:rsid w:val="008263A4"/>
    <w:rsid w:val="008458D5"/>
    <w:rsid w:val="00847C8A"/>
    <w:rsid w:val="00847D56"/>
    <w:rsid w:val="008773D3"/>
    <w:rsid w:val="008903A4"/>
    <w:rsid w:val="0089296F"/>
    <w:rsid w:val="008A4E1A"/>
    <w:rsid w:val="008D781C"/>
    <w:rsid w:val="008F6D9E"/>
    <w:rsid w:val="008F794B"/>
    <w:rsid w:val="009018BE"/>
    <w:rsid w:val="00905A50"/>
    <w:rsid w:val="00911DB0"/>
    <w:rsid w:val="00915F26"/>
    <w:rsid w:val="00921D15"/>
    <w:rsid w:val="00967C8F"/>
    <w:rsid w:val="00967FB8"/>
    <w:rsid w:val="00982B69"/>
    <w:rsid w:val="00984D75"/>
    <w:rsid w:val="00991DF8"/>
    <w:rsid w:val="00995C40"/>
    <w:rsid w:val="009D73B7"/>
    <w:rsid w:val="009E69DB"/>
    <w:rsid w:val="00A1301E"/>
    <w:rsid w:val="00A15422"/>
    <w:rsid w:val="00A2287C"/>
    <w:rsid w:val="00A36360"/>
    <w:rsid w:val="00A554AC"/>
    <w:rsid w:val="00A74298"/>
    <w:rsid w:val="00AA4438"/>
    <w:rsid w:val="00AB7FA8"/>
    <w:rsid w:val="00AD052E"/>
    <w:rsid w:val="00AD4262"/>
    <w:rsid w:val="00AF55AC"/>
    <w:rsid w:val="00AF568A"/>
    <w:rsid w:val="00B34E68"/>
    <w:rsid w:val="00B376CE"/>
    <w:rsid w:val="00B576ED"/>
    <w:rsid w:val="00B73994"/>
    <w:rsid w:val="00B75FAA"/>
    <w:rsid w:val="00B773BA"/>
    <w:rsid w:val="00B7764C"/>
    <w:rsid w:val="00B84E65"/>
    <w:rsid w:val="00B86858"/>
    <w:rsid w:val="00B938F9"/>
    <w:rsid w:val="00B97CF2"/>
    <w:rsid w:val="00BC7A45"/>
    <w:rsid w:val="00BF2683"/>
    <w:rsid w:val="00C16E56"/>
    <w:rsid w:val="00C51E61"/>
    <w:rsid w:val="00C5454F"/>
    <w:rsid w:val="00C56188"/>
    <w:rsid w:val="00C605D7"/>
    <w:rsid w:val="00C84A61"/>
    <w:rsid w:val="00CA6581"/>
    <w:rsid w:val="00CC1974"/>
    <w:rsid w:val="00CE08B8"/>
    <w:rsid w:val="00CF060B"/>
    <w:rsid w:val="00CF1AFA"/>
    <w:rsid w:val="00D01530"/>
    <w:rsid w:val="00D1330E"/>
    <w:rsid w:val="00D3412B"/>
    <w:rsid w:val="00D3576F"/>
    <w:rsid w:val="00D36E39"/>
    <w:rsid w:val="00D436D7"/>
    <w:rsid w:val="00D477C4"/>
    <w:rsid w:val="00D47DEB"/>
    <w:rsid w:val="00D700B5"/>
    <w:rsid w:val="00D96671"/>
    <w:rsid w:val="00DA6C06"/>
    <w:rsid w:val="00DA7D68"/>
    <w:rsid w:val="00DB07A7"/>
    <w:rsid w:val="00DC404A"/>
    <w:rsid w:val="00DD6C38"/>
    <w:rsid w:val="00DF7A4D"/>
    <w:rsid w:val="00E03F46"/>
    <w:rsid w:val="00E06978"/>
    <w:rsid w:val="00E1320A"/>
    <w:rsid w:val="00E134FB"/>
    <w:rsid w:val="00E322D7"/>
    <w:rsid w:val="00E62E37"/>
    <w:rsid w:val="00E918D2"/>
    <w:rsid w:val="00EA6BAF"/>
    <w:rsid w:val="00ED294A"/>
    <w:rsid w:val="00EE0E7E"/>
    <w:rsid w:val="00EE2A5F"/>
    <w:rsid w:val="00F06F0C"/>
    <w:rsid w:val="00F211A2"/>
    <w:rsid w:val="00F26543"/>
    <w:rsid w:val="00F527DA"/>
    <w:rsid w:val="00F528CE"/>
    <w:rsid w:val="00F951D1"/>
    <w:rsid w:val="00FA1317"/>
    <w:rsid w:val="00FB1954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CD0549-5062-4B87-9CF3-59899D7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paragraph" w:styleId="a7">
    <w:name w:val="No Spacing"/>
    <w:uiPriority w:val="1"/>
    <w:qFormat/>
    <w:rsid w:val="00995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vice@energomash-factory.tools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service@energomash-factory.tools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energomash-factory.tool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AA56-8E10-431C-970E-200AF764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Конструктор</cp:lastModifiedBy>
  <cp:revision>34</cp:revision>
  <cp:lastPrinted>2022-07-12T09:33:00Z</cp:lastPrinted>
  <dcterms:created xsi:type="dcterms:W3CDTF">2017-01-27T07:02:00Z</dcterms:created>
  <dcterms:modified xsi:type="dcterms:W3CDTF">2022-07-12T09:37:00Z</dcterms:modified>
</cp:coreProperties>
</file>